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spacing w:line="594" w:lineRule="exact"/>
        <w:jc w:val="center"/>
        <w:rPr>
          <w:sz w:val="32"/>
          <w:szCs w:val="32"/>
        </w:rPr>
      </w:pPr>
    </w:p>
    <w:p>
      <w:pPr>
        <w:spacing w:line="594" w:lineRule="exact"/>
        <w:jc w:val="center"/>
        <w:rPr>
          <w:sz w:val="32"/>
          <w:szCs w:val="32"/>
        </w:rPr>
      </w:pPr>
    </w:p>
    <w:p>
      <w:pPr>
        <w:spacing w:line="594" w:lineRule="exact"/>
        <w:jc w:val="center"/>
        <w:rPr>
          <w:sz w:val="32"/>
          <w:szCs w:val="32"/>
        </w:rPr>
      </w:pPr>
    </w:p>
    <w:p>
      <w:pPr>
        <w:spacing w:line="594" w:lineRule="exact"/>
        <w:jc w:val="center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简体" w:eastAsia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关于批准发布《山羊绒散纤维细度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outlineLvl w:val="9"/>
        <w:rPr>
          <w:rFonts w:ascii="方正仿宋简体" w:eastAsia="方正仿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标准样品》等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78</w:t>
      </w:r>
      <w:r>
        <w:rPr>
          <w:rFonts w:hint="eastAsia" w:ascii="方正小标宋简体" w:eastAsia="方正小标宋简体"/>
          <w:sz w:val="44"/>
          <w:szCs w:val="44"/>
        </w:rPr>
        <w:t>项国家标准样品的公告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6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国家市场监督管理总局(国家标准化管理委员会)批准《山羊绒散纤维细度标准样品》等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78</w:t>
      </w:r>
      <w:r>
        <w:rPr>
          <w:rFonts w:hint="eastAsia" w:ascii="仿宋_GB2312" w:eastAsia="仿宋_GB2312"/>
          <w:sz w:val="32"/>
          <w:szCs w:val="32"/>
        </w:rPr>
        <w:t>项国家标准样品，现予以公布。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6" w:firstLineChars="200"/>
        <w:jc w:val="left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82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right="100" w:rightChars="47" w:firstLine="646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国家市场监督管理总局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eastAsia="zh-CN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>国家标准化管理委员会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5273" w:firstLineChars="1633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Times" w:eastAsia="仿宋_GB2312"/>
          <w:snapToGrid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5168" w:firstLineChars="160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474" w:bottom="1361" w:left="1474" w:header="851" w:footer="1361" w:gutter="0"/>
          <w:pgNumType w:start="1"/>
          <w:cols w:space="0" w:num="1"/>
          <w:docGrid w:type="linesAndChars" w:linePitch="293" w:charSpace="672"/>
        </w:sectPr>
      </w:pPr>
    </w:p>
    <w:tbl>
      <w:tblPr>
        <w:tblStyle w:val="8"/>
        <w:tblW w:w="1382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665"/>
        <w:gridCol w:w="4195"/>
        <w:gridCol w:w="730"/>
        <w:gridCol w:w="4479"/>
        <w:gridCol w:w="10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center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center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  <w:t>国家标准样品编号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center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  <w:t>国家标准样品名称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  <w:t>研/复制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center"/>
              <w:rPr>
                <w:rFonts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  <w:t>研 制 单 位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rPr>
                <w:rFonts w:ascii="方正仿宋简体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bCs/>
                <w:color w:val="000000"/>
                <w:kern w:val="0"/>
                <w:sz w:val="24"/>
                <w:szCs w:val="24"/>
              </w:rPr>
              <w:t>有效期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02-3877-2021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山羊绒散纤维细度标准样品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河北省纤维质量监测中心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04-3878-2021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铸造铝合金356Z.4光谱系列标准样品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西南铝业（集团）有限责任公司熔铸厂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04-3879-2021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铝合金5A02、5A03光谱系列标准样品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西南铝业（集团）有限责任公司熔铸厂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04-3880-2021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萤石精矿系列标准样品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多氟多化工股份有限公司、中铝郑州有色金属研究院有限公司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04-3881-2021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铜阳极泥标准样品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北矿检测技术有限公司、大冶有色设计研究院有限公司、贵研检测科技（云南）有限公司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04-3882-2021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无铅锡基焊料（SnAg0.5Cu0.7）铸态光谱单点标准样品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云南锡业矿冶检测中心有限公司、云南锡业锡材有限公司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04-3883-2021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无铅锡基焊料（SnAg1.0Cu0.5）铸态光谱单点标准样品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云南锡业矿冶检测中心有限公司、云南锡业锡材有限公司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04-3884-2021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无铅锡基焊料（SnAg3.8Cu0.7）铸态光谱单点标准样品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云南锡业矿冶检测中心有限公司、云南锡业锡材有限公司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04-3885-2021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无铅锡基焊料（SnBi35Ag0.3）铸态光谱单点标准样品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云南锡业矿冶检测中心有限公司、云南锡业锡材有限公司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04-3886-2021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无铅锡基焊料（SnBi35Ag1.0）铸态光谱单点标准样品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云南锡业矿冶检测中心有限公司、云南锡业锡材有限公司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04-3887-2021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无铅锡基焊料（SnBi58）铸态光谱单点标准样品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云南锡业矿冶检测中心有限公司、云南锡业锡材有限公司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04-3888-2021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白光LED用石榴石结构铝酸盐系列荧光粉相对亮度标准样品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江门市科恒实业股份有限公司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04-3889-2021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纯铂（铂质量分数≥99.9%）成分分析用单点标准样品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贵研检测科技（云南）有限公司、贵研铂业股份有限公司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04-3890-2021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纯钯（钯质量分数≥99.9%）成分分析用单点标准样品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贵研检测科技（云南）有限公司、贵研铂业股份有限公司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04-3891-2021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锂矿石系列标准样品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通标标准技术服务（天津）有限公司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10年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07-3892-2021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水质</w:t>
            </w:r>
            <w:r>
              <w:rPr>
                <w:rStyle w:val="18"/>
                <w:rFonts w:hint="default"/>
                <w:lang w:bidi="ar"/>
              </w:rPr>
              <w:t xml:space="preserve"> 石油类（紫外法）质量控制标准样品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07-3893-2021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四氯乙烯中石油类溶液标准样品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07-3894-2021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水质</w:t>
            </w:r>
            <w:r>
              <w:rPr>
                <w:rStyle w:val="18"/>
                <w:rFonts w:hint="default"/>
                <w:lang w:bidi="ar"/>
              </w:rPr>
              <w:t xml:space="preserve"> </w:t>
            </w:r>
            <w:r>
              <w:rPr>
                <w:rStyle w:val="19"/>
                <w:rFonts w:hint="default"/>
                <w:lang w:bidi="ar"/>
              </w:rPr>
              <w:t>7</w:t>
            </w:r>
            <w:r>
              <w:rPr>
                <w:rStyle w:val="18"/>
                <w:rFonts w:hint="default"/>
                <w:lang w:bidi="ar"/>
              </w:rPr>
              <w:t>种阴离子混合分析校准标准样品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07-3895-2021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水质</w:t>
            </w:r>
            <w:r>
              <w:rPr>
                <w:rStyle w:val="19"/>
                <w:rFonts w:hint="default"/>
                <w:lang w:bidi="ar"/>
              </w:rPr>
              <w:t xml:space="preserve"> 钪分析校准标准样品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07-3896-2021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氮气中正戊烷气体标准样品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07-3897-2021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异辛烷中</w:t>
            </w:r>
            <w:r>
              <w:rPr>
                <w:rStyle w:val="19"/>
                <w:rFonts w:hint="default"/>
                <w:lang w:bidi="ar"/>
              </w:rPr>
              <w:t>2,3,3’,4,4’,5’-</w:t>
            </w:r>
            <w:r>
              <w:rPr>
                <w:rStyle w:val="18"/>
                <w:rFonts w:hint="default"/>
                <w:lang w:bidi="ar"/>
              </w:rPr>
              <w:t>六氯联苯（</w:t>
            </w:r>
            <w:r>
              <w:rPr>
                <w:rStyle w:val="19"/>
                <w:rFonts w:hint="default"/>
                <w:lang w:bidi="ar"/>
              </w:rPr>
              <w:t>PCB 157</w:t>
            </w:r>
            <w:r>
              <w:rPr>
                <w:rStyle w:val="18"/>
                <w:rFonts w:hint="default"/>
                <w:lang w:bidi="ar"/>
              </w:rPr>
              <w:t>）分析校准标准样品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10年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07-3898-2021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异辛烷中</w:t>
            </w:r>
            <w:r>
              <w:rPr>
                <w:rStyle w:val="19"/>
                <w:rFonts w:hint="default"/>
                <w:lang w:bidi="ar"/>
              </w:rPr>
              <w:t>2,3’,4,4’,5,5’-</w:t>
            </w:r>
            <w:r>
              <w:rPr>
                <w:rStyle w:val="18"/>
                <w:rFonts w:hint="default"/>
                <w:lang w:bidi="ar"/>
              </w:rPr>
              <w:t>六氯联苯（</w:t>
            </w:r>
            <w:r>
              <w:rPr>
                <w:rStyle w:val="19"/>
                <w:rFonts w:hint="default"/>
                <w:lang w:bidi="ar"/>
              </w:rPr>
              <w:t>PCB 167</w:t>
            </w:r>
            <w:r>
              <w:rPr>
                <w:rStyle w:val="18"/>
                <w:rFonts w:hint="default"/>
                <w:lang w:bidi="ar"/>
              </w:rPr>
              <w:t>）分析校准标准样品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10年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07-3899-2021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异辛烷中</w:t>
            </w:r>
            <w:r>
              <w:rPr>
                <w:rStyle w:val="19"/>
                <w:rFonts w:hint="default"/>
                <w:lang w:bidi="ar"/>
              </w:rPr>
              <w:t>2,3,3’,4,4’,5,5’-</w:t>
            </w:r>
            <w:r>
              <w:rPr>
                <w:rStyle w:val="18"/>
                <w:rFonts w:hint="default"/>
                <w:lang w:bidi="ar"/>
              </w:rPr>
              <w:t>七氯联苯（</w:t>
            </w:r>
            <w:r>
              <w:rPr>
                <w:rStyle w:val="19"/>
                <w:rFonts w:hint="default"/>
                <w:lang w:bidi="ar"/>
              </w:rPr>
              <w:t>PCB 189</w:t>
            </w:r>
            <w:r>
              <w:rPr>
                <w:rStyle w:val="18"/>
                <w:rFonts w:hint="default"/>
                <w:lang w:bidi="ar"/>
              </w:rPr>
              <w:t>）分析校准标准样品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10年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07-3900-2021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氮气中乙烷气体标准样品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07-3901-2021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氮气中乙酸丁酯气体标准样品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07-3902-2021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氮气中二氧化硫（</w:t>
            </w:r>
            <w:r>
              <w:rPr>
                <w:rStyle w:val="19"/>
                <w:rFonts w:hint="default"/>
                <w:lang w:bidi="ar"/>
              </w:rPr>
              <w:t>1μmol/mol</w:t>
            </w:r>
            <w:r>
              <w:rPr>
                <w:rStyle w:val="18"/>
                <w:rFonts w:hint="default"/>
                <w:lang w:bidi="ar"/>
              </w:rPr>
              <w:t>）气体标准样品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07-3903-2021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土壤（壤土）中重金属元素标准样品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10年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07-3904-2021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土壤（粘土）中重金属元素标准样品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10年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07-3905-2021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农用地土壤中多环芳烃标准样品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07-3906-2021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工业污染场地土壤中多环芳烃标准样品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07-3907-2021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土壤中石油烃（</w:t>
            </w:r>
            <w:r>
              <w:rPr>
                <w:rStyle w:val="18"/>
                <w:rFonts w:hint="default"/>
                <w:lang w:bidi="ar"/>
              </w:rPr>
              <w:t>C10-C40）分析标准样品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生态环境部环境发展中心环境标准样品研究所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10年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08-3908-2021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模塑聚苯乙烯泡沫塑料板导热系数标准样品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中国建材检验认证集团股份有限公司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30个月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08-3909-2021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高分子防水卷材拉伸性能检测标准样品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中国建材检验认证集团股份有限公司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30个月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08-3910-2021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油井水泥稠化时间检验标准样品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中国建材检验认证集团股份有限公司、国家水泥质量监督检验中心 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08-3911-2021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水泥细度用萤石粉标准样品（32</w:t>
            </w:r>
            <w:r>
              <w:rPr>
                <w:rStyle w:val="20"/>
                <w:rFonts w:eastAsia="方正仿宋简体"/>
                <w:lang w:bidi="ar"/>
              </w:rPr>
              <w:t>µ</w:t>
            </w:r>
            <w:r>
              <w:rPr>
                <w:rStyle w:val="21"/>
                <w:rFonts w:hint="default"/>
                <w:lang w:bidi="ar"/>
              </w:rPr>
              <w:t>m筛余和比表面积）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中国建材检验认证集团股份有限公司、国家水泥质量监督检验中心 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08-3912-2021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粉煤灰铵离子含量系列标准样品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中国建筑材料科学研究总院有限公司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08-3913-2021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胶砂流动度标准样品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中国建筑材料科学研究总院有限公司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08-3914-2021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水泥细度（筛析法）标准样品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中国建筑材料科学研究总院有限公司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08-3915-2021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陶瓷墙地砖胶粘剂粘结强度试验用瓷砖标准样品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中国建材检验认证集团股份有限公司 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11-3916-2021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玉米粉中黄曲霉毒素B</w:t>
            </w:r>
            <w:r>
              <w:rPr>
                <w:rStyle w:val="22"/>
                <w:rFonts w:hint="default"/>
                <w:lang w:bidi="ar"/>
              </w:rPr>
              <w:t>1</w:t>
            </w:r>
            <w:r>
              <w:rPr>
                <w:rStyle w:val="22"/>
                <w:rFonts w:hint="default"/>
                <w:vertAlign w:val="baseline"/>
                <w:lang w:bidi="ar"/>
              </w:rPr>
              <w:t>分析</w:t>
            </w:r>
            <w:r>
              <w:rPr>
                <w:rStyle w:val="18"/>
                <w:rFonts w:hint="default"/>
                <w:lang w:bidi="ar"/>
              </w:rPr>
              <w:t>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11-3917-2021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婴儿配方乳粉中维生素B</w:t>
            </w:r>
            <w:r>
              <w:rPr>
                <w:rStyle w:val="22"/>
                <w:rFonts w:hint="default"/>
                <w:lang w:bidi="ar"/>
              </w:rPr>
              <w:t>1</w:t>
            </w:r>
            <w:r>
              <w:rPr>
                <w:rStyle w:val="18"/>
                <w:rFonts w:hint="default"/>
                <w:lang w:bidi="ar"/>
              </w:rPr>
              <w:t>、维生素B</w:t>
            </w:r>
            <w:r>
              <w:rPr>
                <w:rStyle w:val="22"/>
                <w:rFonts w:hint="default"/>
                <w:lang w:bidi="ar"/>
              </w:rPr>
              <w:t>2</w:t>
            </w:r>
            <w:r>
              <w:rPr>
                <w:rStyle w:val="18"/>
                <w:rFonts w:hint="default"/>
                <w:lang w:bidi="ar"/>
              </w:rPr>
              <w:t>、维生素B</w:t>
            </w:r>
            <w:r>
              <w:rPr>
                <w:rStyle w:val="22"/>
                <w:rFonts w:hint="default"/>
                <w:lang w:bidi="ar"/>
              </w:rPr>
              <w:t>6</w:t>
            </w:r>
            <w:r>
              <w:rPr>
                <w:rStyle w:val="18"/>
                <w:rFonts w:hint="default"/>
                <w:lang w:bidi="ar"/>
              </w:rPr>
              <w:t>、维生素A、维生素E、维生素D、维生素K</w:t>
            </w:r>
            <w:r>
              <w:rPr>
                <w:rStyle w:val="22"/>
                <w:rFonts w:hint="default"/>
                <w:lang w:bidi="ar"/>
              </w:rPr>
              <w:t>1</w:t>
            </w:r>
            <w:r>
              <w:rPr>
                <w:rStyle w:val="18"/>
                <w:rFonts w:hint="default"/>
                <w:lang w:bidi="ar"/>
              </w:rPr>
              <w:t>、烟酸、泛酸、维生素C、</w:t>
            </w:r>
            <w:r>
              <w:rPr>
                <w:rStyle w:val="23"/>
                <w:rFonts w:hint="default"/>
                <w:lang w:bidi="ar"/>
              </w:rPr>
              <w:t>β</w:t>
            </w:r>
            <w:r>
              <w:rPr>
                <w:rStyle w:val="18"/>
                <w:rFonts w:hint="default"/>
                <w:lang w:bidi="ar"/>
              </w:rPr>
              <w:t>-胡萝卜素、叶酸、生物素、维生素B</w:t>
            </w:r>
            <w:r>
              <w:rPr>
                <w:rStyle w:val="22"/>
                <w:rFonts w:hint="default"/>
                <w:lang w:bidi="ar"/>
              </w:rPr>
              <w:t>12</w:t>
            </w:r>
            <w:r>
              <w:rPr>
                <w:rStyle w:val="18"/>
                <w:rFonts w:hint="default"/>
                <w:lang w:bidi="ar"/>
              </w:rPr>
              <w:t>、胆碱、左旋肉碱、牛磺酸、肌醇分析标准样品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11-3918-2021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茶叶中稀土元素钪、钇、镧分析标准样品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11-3919-2021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米粉中蛋白质、脂肪、水分、碳水化合物分析标准样品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15个月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11-3920-2021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大米中铅、铬、镉、汞、总砷分析标准样品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11-3921-2021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茶叶中联苯菊酯、毒死蜱分析标准样品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11-3922-2021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乳粉中总砷、铬、铅分析标准样品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18个月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11-3923-2021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虾中氯霉素、四环素分析标准样品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11-3924-2021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食品中单核细胞增生李斯特氏菌定性标准样品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11-3925-2021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生活饮用水中菌落总数标准样品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11-3926-2021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生活饮用水中总大肠菌群（滤膜法）标准样品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11-3927-2021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饮用天然矿泉水中粪链球菌标准样品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11-3928-2021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肥料用巨大芽孢杆菌菌剂标准样品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中国农业科学院农业资源与农业区划研究所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11-3929-2021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肥料用枯草芽孢杆菌菌剂标准样品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中国农业科学院农业资源与农业区划研究所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11-3930-2021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稻米胶稠度标准样品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中国水稻研究所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11-3931-2021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稻米碱消值标准样照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中国水稻研究所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21个月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11-3932-2021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四霉素P标准样品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中国计量大学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11-3933-2021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蔗果七糖标准样品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量子高科（广东）生物有限公司、北京市理化分析测试中心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11-3934-2021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蔗果八糖标准样品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量子高科（广东）生物有限公司、北京市理化分析测试中心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11-3935-2021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蔗果九糖标准样品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量子高科（广东）生物有限公司、北京市理化分析测试中心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11-3936-2021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橄榄苦苷标准样品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中国科学院兰州化学物理研究所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14个月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11-3937-2021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莨菪亭标准样品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中国科学院兰州化学物理研究所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15个月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11-3938-2021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络赛维标准样品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中国科学院兰州化学物理研究所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16个月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16-3939-2021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电工电子产品的50W水平火焰试验用金属丝网标准样品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中国家用电器研究院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16-3940-2021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洗衣机洗净性能测试用搅拌式参比机标准样品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中国家用电器研究院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16-3941-2021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空调制冷量测试用参比机标准样品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研制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中国家用电器研究院、中标能效科技（青岛）有限公司、珠海格力电器股份有限公司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04-3070-F01-2021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铸造铝合金380Y.1光谱标准样品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西南铝业（集团）有限责任公司熔铸厂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04-1518-F01-2021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氧化铝化学成分系列标准样品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平果铝业有限公司分析检测中心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10年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08-2184-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F02-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水泥细度用萤石粉标准样品（80</w:t>
            </w:r>
            <w:r>
              <w:rPr>
                <w:rStyle w:val="20"/>
                <w:rFonts w:eastAsia="方正仿宋简体"/>
                <w:lang w:bidi="ar"/>
              </w:rPr>
              <w:t>µ</w:t>
            </w:r>
            <w:r>
              <w:rPr>
                <w:rStyle w:val="21"/>
                <w:rFonts w:hint="default"/>
                <w:lang w:bidi="ar"/>
              </w:rPr>
              <w:t>m筛余和比表面积）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中国建材检验认证集团股份有限公司、国家水泥质量监督检验中心 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08-2185-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F02-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水泥细度用萤石粉标准样品（45</w:t>
            </w:r>
            <w:r>
              <w:rPr>
                <w:rStyle w:val="20"/>
                <w:rFonts w:eastAsia="方正仿宋简体"/>
                <w:lang w:bidi="ar"/>
              </w:rPr>
              <w:t>µ</w:t>
            </w:r>
            <w:r>
              <w:rPr>
                <w:rStyle w:val="21"/>
                <w:rFonts w:hint="default"/>
                <w:lang w:bidi="ar"/>
              </w:rPr>
              <w:t>m筛余和比表面积）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中国建材检验认证集团股份有限公司、国家水泥质量监督检验中心 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08-1356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-F07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普通硅酸盐水泥成分分析标准样品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中国建材检验认证集团股份有限公司、国家水泥质量监督检验中心 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08-1355-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F08-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水泥熟料成分分析标准样品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中国建材检验认证集团股份有限公司、国家水泥质量监督检验中心 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08-1353-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F08-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水泥生料成分分析标准样品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中国建材检验认证集团股份有限公司、国家水泥质量监督检验中心 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08-2047-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F03-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水泥氯离子成分分析标准样品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中国建材检验认证集团股份有限公司、国家水泥质量监督检验中心 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08-2988-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F02-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水泥中水溶性铬(VI)含量标准样品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中国建材检验认证集团股份有限公司、国家水泥质量监督检验中心 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08-1350-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F04-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水泥用烟煤成分分析标准样品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 xml:space="preserve">中国建材检验认证集团股份有限公司、国家水泥质量监督检验中心 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5年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eastAsia="方正仿宋简体" w:cs="宋体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11-2219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-F03-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食品中菌落总数标准样品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4年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hint="default" w:ascii="方正仿宋简体" w:eastAsia="方正仿宋简体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11-3423-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F02-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食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spacing w:val="-6"/>
                <w:kern w:val="0"/>
                <w:sz w:val="24"/>
                <w:szCs w:val="24"/>
                <w:lang w:bidi="ar"/>
              </w:rPr>
              <w:t>品中大肠菌群（平板计数法）标准样品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28个月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hint="default" w:ascii="方正仿宋简体" w:eastAsia="方正仿宋简体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 w:cs="宋体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GSB 11-2275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-F03</w:t>
            </w:r>
            <w:r>
              <w:rPr>
                <w:rFonts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-2021</w:t>
            </w:r>
          </w:p>
        </w:tc>
        <w:tc>
          <w:tcPr>
            <w:tcW w:w="41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奶粉中沙门氏菌定性标准样品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复制</w:t>
            </w:r>
          </w:p>
        </w:tc>
        <w:tc>
          <w:tcPr>
            <w:tcW w:w="4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63" w:beforeLines="20" w:line="400" w:lineRule="exact"/>
              <w:jc w:val="left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中国检验检疫科学研究院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before="63" w:beforeLines="20" w:line="400" w:lineRule="exact"/>
              <w:jc w:val="center"/>
              <w:textAlignment w:val="center"/>
              <w:rPr>
                <w:rFonts w:ascii="方正仿宋简体" w:hAnsi="仿宋" w:eastAsia="方正仿宋简体"/>
                <w:color w:val="00000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bidi="ar"/>
              </w:rPr>
              <w:t>3年</w:t>
            </w:r>
          </w:p>
        </w:tc>
      </w:tr>
    </w:tbl>
    <w:p>
      <w:pPr>
        <w:pStyle w:val="2"/>
      </w:pPr>
    </w:p>
    <w:p>
      <w:pPr>
        <w:pStyle w:val="3"/>
        <w:adjustRightInd w:val="0"/>
        <w:snapToGrid w:val="0"/>
        <w:ind w:firstLine="0" w:firstLineChars="0"/>
        <w:jc w:val="both"/>
        <w:rPr>
          <w:rFonts w:ascii="方正仿宋简体" w:hAnsi="Cambria" w:eastAsia="方正仿宋简体"/>
          <w:sz w:val="32"/>
          <w:szCs w:val="32"/>
        </w:rPr>
        <w:sectPr>
          <w:pgSz w:w="16838" w:h="11906" w:orient="landscape"/>
          <w:pgMar w:top="1984" w:right="1474" w:bottom="1361" w:left="1474" w:header="851" w:footer="1361" w:gutter="0"/>
          <w:cols w:space="0" w:num="1"/>
          <w:docGrid w:type="linesAndChars" w:linePitch="287" w:charSpace="-1313"/>
        </w:sect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jc w:val="center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before="149" w:beforeLines="50" w:line="500" w:lineRule="exact"/>
        <w:rPr>
          <w:rFonts w:ascii="方正仿宋简体" w:eastAsia="方正仿宋简体"/>
          <w:bCs/>
          <w:sz w:val="24"/>
        </w:rPr>
      </w:pPr>
    </w:p>
    <w:p>
      <w:pPr>
        <w:spacing w:line="500" w:lineRule="exact"/>
        <w:rPr>
          <w:rFonts w:ascii="方正仿宋简体" w:eastAsia="方正仿宋简体"/>
          <w:bCs/>
          <w:sz w:val="24"/>
        </w:rPr>
      </w:pPr>
    </w:p>
    <w:p>
      <w:pPr>
        <w:spacing w:before="149" w:beforeLines="50" w:line="100" w:lineRule="exact"/>
        <w:rPr>
          <w:rFonts w:ascii="方正仿宋简体" w:eastAsia="方正仿宋简体"/>
          <w:bCs/>
          <w:sz w:val="24"/>
        </w:rPr>
      </w:pPr>
    </w:p>
    <w:p>
      <w:pPr>
        <w:pBdr>
          <w:top w:val="single" w:color="auto" w:sz="12" w:space="1"/>
          <w:bottom w:val="single" w:color="auto" w:sz="12" w:space="1"/>
        </w:pBdr>
        <w:spacing w:line="500" w:lineRule="exact"/>
        <w:ind w:right="-57" w:firstLine="279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仿宋简体" w:eastAsia="方正仿宋简体"/>
          <w:sz w:val="28"/>
          <w:szCs w:val="28"/>
        </w:rPr>
        <w:t>国家标准化管理委员会</w:t>
      </w:r>
      <w:r>
        <w:rPr>
          <w:rFonts w:hint="eastAsia" w:ascii="方正仿宋简体" w:eastAsia="方正仿宋简体"/>
          <w:sz w:val="28"/>
          <w:szCs w:val="28"/>
          <w:lang w:eastAsia="zh-CN"/>
        </w:rPr>
        <w:t xml:space="preserve">    </w:t>
      </w:r>
      <w:r>
        <w:rPr>
          <w:rFonts w:hint="eastAsia" w:ascii="方正仿宋简体" w:eastAsia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方正仿宋简体" w:eastAsia="方正仿宋简体"/>
          <w:sz w:val="28"/>
          <w:szCs w:val="28"/>
          <w:lang w:eastAsia="zh-CN"/>
        </w:rPr>
        <w:t xml:space="preserve">              </w:t>
      </w:r>
      <w:r>
        <w:rPr>
          <w:rFonts w:ascii="Times New Roman" w:hAnsi="Times New Roman" w:eastAsia="方正仿宋简体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简体" w:cs="Times New Roman"/>
          <w:sz w:val="28"/>
          <w:szCs w:val="28"/>
          <w:lang w:val="en-US" w:eastAsia="zh-CN"/>
        </w:rPr>
        <w:t>1</w:t>
      </w:r>
      <w:r>
        <w:rPr>
          <w:rFonts w:eastAsia="方正仿宋简体"/>
          <w:sz w:val="28"/>
          <w:szCs w:val="28"/>
        </w:rPr>
        <w:t>年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ascii="Times New Roman" w:hAnsi="Times New Roman" w:eastAsia="方正仿宋简体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简体" w:cs="Times New Roman"/>
          <w:sz w:val="28"/>
          <w:szCs w:val="28"/>
          <w:highlight w:val="none"/>
          <w:lang w:val="en-US" w:eastAsia="zh-CN"/>
        </w:rPr>
        <w:t>30</w:t>
      </w:r>
      <w:r>
        <w:rPr>
          <w:rFonts w:eastAsia="方正仿宋简体"/>
          <w:sz w:val="28"/>
          <w:szCs w:val="28"/>
        </w:rPr>
        <w:t>日印</w:t>
      </w:r>
      <w:r>
        <w:rPr>
          <w:rFonts w:hint="eastAsia" w:ascii="方正仿宋简体" w:eastAsia="方正仿宋简体"/>
          <w:sz w:val="28"/>
          <w:szCs w:val="28"/>
        </w:rPr>
        <w:t>发</w:t>
      </w:r>
    </w:p>
    <w:sectPr>
      <w:footerReference r:id="rId5" w:type="default"/>
      <w:footerReference r:id="rId6" w:type="even"/>
      <w:pgSz w:w="11906" w:h="16838"/>
      <w:pgMar w:top="1984" w:right="1474" w:bottom="1361" w:left="1474" w:header="851" w:footer="1361" w:gutter="0"/>
      <w:cols w:space="0" w:num="1"/>
      <w:docGrid w:type="linesAndChars" w:linePitch="298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jc w:val="right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hint="eastAsia" w:asciiTheme="minorEastAsia" w:hAnsiTheme="minorEastAsia"/>
        <w:sz w:val="28"/>
        <w:szCs w:val="28"/>
        <w:lang w:eastAsia="zh-CN"/>
      </w:rPr>
      <w:t xml:space="preserve">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  <w:lang w:eastAsia="zh-CN"/>
      </w:rPr>
      <w:t xml:space="preserve"> </w:t>
    </w:r>
    <w:r>
      <w:rPr>
        <w:rFonts w:hint="eastAsia" w:asciiTheme="minorEastAsia" w:hAnsiTheme="minor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hint="eastAsia" w:asciiTheme="minorEastAsia" w:hAnsiTheme="minorEastAsia"/>
        <w:sz w:val="28"/>
        <w:szCs w:val="28"/>
        <w:lang w:eastAsia="zh-CN"/>
      </w:rPr>
      <w:t xml:space="preserve">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  <w:lang w:eastAsia="zh-CN"/>
      </w:rPr>
      <w:t xml:space="preserve"> </w:t>
    </w:r>
    <w:r>
      <w:rPr>
        <w:rFonts w:hint="eastAsia" w:asciiTheme="minorEastAsia" w:hAnsiTheme="minor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315" w:leftChars="150" w:right="315" w:rightChars="15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r>
      <w:rPr>
        <w:rFonts w:hint="eastAsia" w:asciiTheme="minorEastAsia" w:hAnsiTheme="minorEastAsia"/>
        <w:sz w:val="28"/>
        <w:szCs w:val="28"/>
        <w:lang w:eastAsia="zh-CN"/>
      </w:rPr>
      <w:t xml:space="preserve"> </w:t>
    </w:r>
    <w:r>
      <w:rPr>
        <w:rFonts w:hint="eastAsia" w:asciiTheme="minorEastAsia" w:hAnsiTheme="minorEastAsia"/>
        <w:sz w:val="28"/>
        <w:szCs w:val="28"/>
      </w:rPr>
      <w:fldChar w:fldCharType="begin"/>
    </w:r>
    <w:r>
      <w:rPr>
        <w:rFonts w:hint="eastAsia" w:asciiTheme="minorEastAsia" w:hAnsiTheme="minorEastAsia"/>
        <w:sz w:val="28"/>
        <w:szCs w:val="28"/>
      </w:rPr>
      <w:instrText xml:space="preserve"> PAGE \* MERGEFORMAT </w:instrText>
    </w:r>
    <w:r>
      <w:rPr>
        <w:rFonts w:hint="eastAsia"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1</w:t>
    </w:r>
    <w:r>
      <w:rPr>
        <w:rFonts w:hint="eastAsia"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  <w:lang w:eastAsia="zh-CN"/>
      </w:rPr>
      <w:t xml:space="preserve"> </w:t>
    </w:r>
    <w:r>
      <w:rPr>
        <w:rFonts w:hint="eastAsia" w:asciiTheme="minorEastAsia" w:hAnsiTheme="minor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hideSpellingErrors/>
  <w:documentProtection w:enforcement="0"/>
  <w:defaultTabStop w:val="420"/>
  <w:evenAndOddHeaders w:val="true"/>
  <w:drawingGridHorizontalSpacing w:val="107"/>
  <w:drawingGridVerticalSpacing w:val="14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1E4"/>
    <w:rsid w:val="00006B5B"/>
    <w:rsid w:val="00006E3E"/>
    <w:rsid w:val="0001170B"/>
    <w:rsid w:val="00014A27"/>
    <w:rsid w:val="00020ABC"/>
    <w:rsid w:val="00035017"/>
    <w:rsid w:val="000374EE"/>
    <w:rsid w:val="0004309F"/>
    <w:rsid w:val="00055263"/>
    <w:rsid w:val="000A12D7"/>
    <w:rsid w:val="000A6737"/>
    <w:rsid w:val="000C11EA"/>
    <w:rsid w:val="000D29CE"/>
    <w:rsid w:val="000D313B"/>
    <w:rsid w:val="000E2CDC"/>
    <w:rsid w:val="00107822"/>
    <w:rsid w:val="001106DA"/>
    <w:rsid w:val="00125208"/>
    <w:rsid w:val="00170DCC"/>
    <w:rsid w:val="001913E6"/>
    <w:rsid w:val="00196FBB"/>
    <w:rsid w:val="001A3011"/>
    <w:rsid w:val="001A7E82"/>
    <w:rsid w:val="001B6052"/>
    <w:rsid w:val="001C66C5"/>
    <w:rsid w:val="001D0921"/>
    <w:rsid w:val="001F2B0D"/>
    <w:rsid w:val="001F564D"/>
    <w:rsid w:val="002065AD"/>
    <w:rsid w:val="0021201B"/>
    <w:rsid w:val="002346A7"/>
    <w:rsid w:val="002441BC"/>
    <w:rsid w:val="00251FD2"/>
    <w:rsid w:val="00271E07"/>
    <w:rsid w:val="002A3B53"/>
    <w:rsid w:val="002A59A2"/>
    <w:rsid w:val="002B2398"/>
    <w:rsid w:val="002E21C6"/>
    <w:rsid w:val="002E7F49"/>
    <w:rsid w:val="00314D7C"/>
    <w:rsid w:val="00341A05"/>
    <w:rsid w:val="003545EB"/>
    <w:rsid w:val="003611EB"/>
    <w:rsid w:val="003629D4"/>
    <w:rsid w:val="00366C3C"/>
    <w:rsid w:val="00386ED1"/>
    <w:rsid w:val="0039143E"/>
    <w:rsid w:val="003943EC"/>
    <w:rsid w:val="003B3DBD"/>
    <w:rsid w:val="003B4440"/>
    <w:rsid w:val="003B7146"/>
    <w:rsid w:val="003D3DEE"/>
    <w:rsid w:val="003F0154"/>
    <w:rsid w:val="00407502"/>
    <w:rsid w:val="00426027"/>
    <w:rsid w:val="00431ED8"/>
    <w:rsid w:val="00437112"/>
    <w:rsid w:val="0044039E"/>
    <w:rsid w:val="00441285"/>
    <w:rsid w:val="004426DC"/>
    <w:rsid w:val="004438F6"/>
    <w:rsid w:val="00464257"/>
    <w:rsid w:val="0046569A"/>
    <w:rsid w:val="004766CE"/>
    <w:rsid w:val="004934AF"/>
    <w:rsid w:val="00496058"/>
    <w:rsid w:val="004B0E66"/>
    <w:rsid w:val="004C3ADC"/>
    <w:rsid w:val="004E1B13"/>
    <w:rsid w:val="0050079B"/>
    <w:rsid w:val="00500B04"/>
    <w:rsid w:val="00500C94"/>
    <w:rsid w:val="00511C91"/>
    <w:rsid w:val="005229E1"/>
    <w:rsid w:val="00537F8B"/>
    <w:rsid w:val="00552154"/>
    <w:rsid w:val="00563B2F"/>
    <w:rsid w:val="00583EBB"/>
    <w:rsid w:val="005878F1"/>
    <w:rsid w:val="005951C0"/>
    <w:rsid w:val="005A0AAB"/>
    <w:rsid w:val="005A6D1F"/>
    <w:rsid w:val="005B1814"/>
    <w:rsid w:val="005C03AC"/>
    <w:rsid w:val="005C3EB1"/>
    <w:rsid w:val="005D1EBA"/>
    <w:rsid w:val="005D2EA1"/>
    <w:rsid w:val="006079BF"/>
    <w:rsid w:val="00621F9F"/>
    <w:rsid w:val="006607D0"/>
    <w:rsid w:val="00690FFA"/>
    <w:rsid w:val="006B1740"/>
    <w:rsid w:val="006D5E4E"/>
    <w:rsid w:val="006E5BFE"/>
    <w:rsid w:val="006F1C21"/>
    <w:rsid w:val="006F255A"/>
    <w:rsid w:val="006F59E8"/>
    <w:rsid w:val="00703B9F"/>
    <w:rsid w:val="0070602C"/>
    <w:rsid w:val="00710AAC"/>
    <w:rsid w:val="00711B1D"/>
    <w:rsid w:val="007369FD"/>
    <w:rsid w:val="0075778F"/>
    <w:rsid w:val="007606C7"/>
    <w:rsid w:val="0076137E"/>
    <w:rsid w:val="00794130"/>
    <w:rsid w:val="00795A34"/>
    <w:rsid w:val="007B52DA"/>
    <w:rsid w:val="007B5AAD"/>
    <w:rsid w:val="007C4593"/>
    <w:rsid w:val="007D01E4"/>
    <w:rsid w:val="007D040D"/>
    <w:rsid w:val="007E7158"/>
    <w:rsid w:val="007F43E0"/>
    <w:rsid w:val="008152EC"/>
    <w:rsid w:val="008233D3"/>
    <w:rsid w:val="00836770"/>
    <w:rsid w:val="00846F48"/>
    <w:rsid w:val="00854EFC"/>
    <w:rsid w:val="00864AA0"/>
    <w:rsid w:val="00865981"/>
    <w:rsid w:val="008801DB"/>
    <w:rsid w:val="008B1571"/>
    <w:rsid w:val="008B49EC"/>
    <w:rsid w:val="008B76EE"/>
    <w:rsid w:val="008C3950"/>
    <w:rsid w:val="008D02E0"/>
    <w:rsid w:val="008E4B45"/>
    <w:rsid w:val="008F2788"/>
    <w:rsid w:val="00920522"/>
    <w:rsid w:val="00955783"/>
    <w:rsid w:val="009562AF"/>
    <w:rsid w:val="00960B30"/>
    <w:rsid w:val="009947DC"/>
    <w:rsid w:val="009C6EAF"/>
    <w:rsid w:val="009E0A5C"/>
    <w:rsid w:val="009F576A"/>
    <w:rsid w:val="00A32747"/>
    <w:rsid w:val="00A32CEB"/>
    <w:rsid w:val="00A366F7"/>
    <w:rsid w:val="00A8375B"/>
    <w:rsid w:val="00A868A7"/>
    <w:rsid w:val="00A93000"/>
    <w:rsid w:val="00A9689D"/>
    <w:rsid w:val="00AB0D73"/>
    <w:rsid w:val="00AB5927"/>
    <w:rsid w:val="00AC08E6"/>
    <w:rsid w:val="00AC68A4"/>
    <w:rsid w:val="00AE2623"/>
    <w:rsid w:val="00AF4C62"/>
    <w:rsid w:val="00AF5AF1"/>
    <w:rsid w:val="00AF707B"/>
    <w:rsid w:val="00B1248C"/>
    <w:rsid w:val="00B1637C"/>
    <w:rsid w:val="00B17980"/>
    <w:rsid w:val="00B24FFB"/>
    <w:rsid w:val="00B274C0"/>
    <w:rsid w:val="00B40309"/>
    <w:rsid w:val="00B40E62"/>
    <w:rsid w:val="00B4759E"/>
    <w:rsid w:val="00B549A5"/>
    <w:rsid w:val="00B55556"/>
    <w:rsid w:val="00B75F67"/>
    <w:rsid w:val="00B868D6"/>
    <w:rsid w:val="00BB0E9A"/>
    <w:rsid w:val="00BB4282"/>
    <w:rsid w:val="00BC49F6"/>
    <w:rsid w:val="00BD0356"/>
    <w:rsid w:val="00BE010A"/>
    <w:rsid w:val="00BF0A26"/>
    <w:rsid w:val="00BF7414"/>
    <w:rsid w:val="00C057EC"/>
    <w:rsid w:val="00C1300C"/>
    <w:rsid w:val="00C174BB"/>
    <w:rsid w:val="00C21EA6"/>
    <w:rsid w:val="00C2467E"/>
    <w:rsid w:val="00C25613"/>
    <w:rsid w:val="00C640CE"/>
    <w:rsid w:val="00C71CA2"/>
    <w:rsid w:val="00C835D5"/>
    <w:rsid w:val="00C86BA8"/>
    <w:rsid w:val="00CD01F1"/>
    <w:rsid w:val="00CE2719"/>
    <w:rsid w:val="00CF2026"/>
    <w:rsid w:val="00CF70E9"/>
    <w:rsid w:val="00D077C5"/>
    <w:rsid w:val="00D16CFF"/>
    <w:rsid w:val="00D409C3"/>
    <w:rsid w:val="00D62AC8"/>
    <w:rsid w:val="00D96432"/>
    <w:rsid w:val="00DB6649"/>
    <w:rsid w:val="00DD1A1A"/>
    <w:rsid w:val="00DD316B"/>
    <w:rsid w:val="00DD3B3C"/>
    <w:rsid w:val="00DE531C"/>
    <w:rsid w:val="00E135B7"/>
    <w:rsid w:val="00E136B6"/>
    <w:rsid w:val="00E34A66"/>
    <w:rsid w:val="00E36825"/>
    <w:rsid w:val="00E63B63"/>
    <w:rsid w:val="00E71CCE"/>
    <w:rsid w:val="00E8587F"/>
    <w:rsid w:val="00EA135D"/>
    <w:rsid w:val="00EA308B"/>
    <w:rsid w:val="00EB2018"/>
    <w:rsid w:val="00EB216D"/>
    <w:rsid w:val="00EB37A2"/>
    <w:rsid w:val="00EC4AE5"/>
    <w:rsid w:val="00EC78F2"/>
    <w:rsid w:val="00ED5D54"/>
    <w:rsid w:val="00EE0081"/>
    <w:rsid w:val="00EE3E14"/>
    <w:rsid w:val="00EE752C"/>
    <w:rsid w:val="00EF66C5"/>
    <w:rsid w:val="00F0193E"/>
    <w:rsid w:val="00F03E82"/>
    <w:rsid w:val="00F056DD"/>
    <w:rsid w:val="00F15AEE"/>
    <w:rsid w:val="00F3290B"/>
    <w:rsid w:val="00F41291"/>
    <w:rsid w:val="00F439C5"/>
    <w:rsid w:val="00F46F4E"/>
    <w:rsid w:val="00F56022"/>
    <w:rsid w:val="00F6332A"/>
    <w:rsid w:val="00F71A63"/>
    <w:rsid w:val="00F96C56"/>
    <w:rsid w:val="00F96E78"/>
    <w:rsid w:val="00FB5ADF"/>
    <w:rsid w:val="00FC4573"/>
    <w:rsid w:val="00FF3AFE"/>
    <w:rsid w:val="00FF652E"/>
    <w:rsid w:val="01F34DAA"/>
    <w:rsid w:val="02030EFA"/>
    <w:rsid w:val="04113882"/>
    <w:rsid w:val="056631E8"/>
    <w:rsid w:val="06063105"/>
    <w:rsid w:val="06176B0B"/>
    <w:rsid w:val="0746622D"/>
    <w:rsid w:val="0A8B7FC7"/>
    <w:rsid w:val="0B5C2981"/>
    <w:rsid w:val="0DF32F45"/>
    <w:rsid w:val="0E6B43F0"/>
    <w:rsid w:val="107125F7"/>
    <w:rsid w:val="11404775"/>
    <w:rsid w:val="11E20238"/>
    <w:rsid w:val="12A06ED2"/>
    <w:rsid w:val="130940A4"/>
    <w:rsid w:val="132536A6"/>
    <w:rsid w:val="13CD26A0"/>
    <w:rsid w:val="143152BA"/>
    <w:rsid w:val="143F1E25"/>
    <w:rsid w:val="14FF70AA"/>
    <w:rsid w:val="151B4D60"/>
    <w:rsid w:val="155F513E"/>
    <w:rsid w:val="15960175"/>
    <w:rsid w:val="174958FE"/>
    <w:rsid w:val="19251458"/>
    <w:rsid w:val="195509C2"/>
    <w:rsid w:val="1A9665F4"/>
    <w:rsid w:val="1AF7442D"/>
    <w:rsid w:val="1BB10510"/>
    <w:rsid w:val="1E4B2270"/>
    <w:rsid w:val="1FCE4519"/>
    <w:rsid w:val="210A0FEE"/>
    <w:rsid w:val="216F364A"/>
    <w:rsid w:val="23B2734C"/>
    <w:rsid w:val="23B36D95"/>
    <w:rsid w:val="24324E76"/>
    <w:rsid w:val="25966244"/>
    <w:rsid w:val="2650763A"/>
    <w:rsid w:val="265D337A"/>
    <w:rsid w:val="26CD37F4"/>
    <w:rsid w:val="274A5A12"/>
    <w:rsid w:val="27522B33"/>
    <w:rsid w:val="27CB10FE"/>
    <w:rsid w:val="293327FD"/>
    <w:rsid w:val="29517F3D"/>
    <w:rsid w:val="2AD2571B"/>
    <w:rsid w:val="2B8F2AF4"/>
    <w:rsid w:val="2BAB10B2"/>
    <w:rsid w:val="2C1F0B15"/>
    <w:rsid w:val="2C287A35"/>
    <w:rsid w:val="2C6B2907"/>
    <w:rsid w:val="2CA81AA8"/>
    <w:rsid w:val="2CE24AED"/>
    <w:rsid w:val="2CEE0BF9"/>
    <w:rsid w:val="2D3A2264"/>
    <w:rsid w:val="2EB31008"/>
    <w:rsid w:val="2F2E39CF"/>
    <w:rsid w:val="2F72745F"/>
    <w:rsid w:val="2F902F65"/>
    <w:rsid w:val="2FF93AB8"/>
    <w:rsid w:val="30177DFF"/>
    <w:rsid w:val="306027E3"/>
    <w:rsid w:val="307758AE"/>
    <w:rsid w:val="31DE0499"/>
    <w:rsid w:val="324A7F80"/>
    <w:rsid w:val="325A4457"/>
    <w:rsid w:val="33524FFE"/>
    <w:rsid w:val="33F013E4"/>
    <w:rsid w:val="34A43C44"/>
    <w:rsid w:val="36236A66"/>
    <w:rsid w:val="36AC7044"/>
    <w:rsid w:val="37D028D9"/>
    <w:rsid w:val="38C01AA4"/>
    <w:rsid w:val="39231120"/>
    <w:rsid w:val="39C26445"/>
    <w:rsid w:val="3A4A171C"/>
    <w:rsid w:val="3AD07F9E"/>
    <w:rsid w:val="3AD874D1"/>
    <w:rsid w:val="3D193FF8"/>
    <w:rsid w:val="3E373705"/>
    <w:rsid w:val="3E654785"/>
    <w:rsid w:val="3E6736F8"/>
    <w:rsid w:val="3EEC47C6"/>
    <w:rsid w:val="3F571F5D"/>
    <w:rsid w:val="402E1A70"/>
    <w:rsid w:val="408429AF"/>
    <w:rsid w:val="42C745E0"/>
    <w:rsid w:val="43C65A34"/>
    <w:rsid w:val="44304EE9"/>
    <w:rsid w:val="45216DB8"/>
    <w:rsid w:val="46441D01"/>
    <w:rsid w:val="46A43F56"/>
    <w:rsid w:val="47D15335"/>
    <w:rsid w:val="47F02441"/>
    <w:rsid w:val="495617A6"/>
    <w:rsid w:val="49DB0B53"/>
    <w:rsid w:val="49E91002"/>
    <w:rsid w:val="4A3C0359"/>
    <w:rsid w:val="4A5C5030"/>
    <w:rsid w:val="4B270426"/>
    <w:rsid w:val="4C0E0300"/>
    <w:rsid w:val="4CF24F97"/>
    <w:rsid w:val="4D266E96"/>
    <w:rsid w:val="4D33744B"/>
    <w:rsid w:val="4EDE6FDC"/>
    <w:rsid w:val="4EEF07BC"/>
    <w:rsid w:val="51591D00"/>
    <w:rsid w:val="52914C8C"/>
    <w:rsid w:val="536102B7"/>
    <w:rsid w:val="53CA29F7"/>
    <w:rsid w:val="55875EEA"/>
    <w:rsid w:val="558C7939"/>
    <w:rsid w:val="55C705F9"/>
    <w:rsid w:val="55D61765"/>
    <w:rsid w:val="56235E46"/>
    <w:rsid w:val="56312437"/>
    <w:rsid w:val="575C488C"/>
    <w:rsid w:val="57E0726A"/>
    <w:rsid w:val="58270AB6"/>
    <w:rsid w:val="597247E0"/>
    <w:rsid w:val="59BE333D"/>
    <w:rsid w:val="59FA5898"/>
    <w:rsid w:val="5A505FDC"/>
    <w:rsid w:val="5A5574E8"/>
    <w:rsid w:val="5B124F31"/>
    <w:rsid w:val="5B7B5EF8"/>
    <w:rsid w:val="5BB02879"/>
    <w:rsid w:val="5C292D2B"/>
    <w:rsid w:val="5D117E96"/>
    <w:rsid w:val="5D337D7A"/>
    <w:rsid w:val="5D515474"/>
    <w:rsid w:val="5DED32BC"/>
    <w:rsid w:val="5DEF7D23"/>
    <w:rsid w:val="5EB12AF0"/>
    <w:rsid w:val="5EBACAE9"/>
    <w:rsid w:val="5F205F32"/>
    <w:rsid w:val="60587A39"/>
    <w:rsid w:val="60A1150F"/>
    <w:rsid w:val="614C43A3"/>
    <w:rsid w:val="61F25C26"/>
    <w:rsid w:val="63DE5FFD"/>
    <w:rsid w:val="64E8687A"/>
    <w:rsid w:val="65785CED"/>
    <w:rsid w:val="65DE7A4F"/>
    <w:rsid w:val="66BF6870"/>
    <w:rsid w:val="66FB206F"/>
    <w:rsid w:val="67C27802"/>
    <w:rsid w:val="69D24C34"/>
    <w:rsid w:val="6A154AF9"/>
    <w:rsid w:val="6BA34B06"/>
    <w:rsid w:val="6BB73C78"/>
    <w:rsid w:val="6BFE115B"/>
    <w:rsid w:val="6C6E1A60"/>
    <w:rsid w:val="6CFB06AB"/>
    <w:rsid w:val="6FA3398C"/>
    <w:rsid w:val="707B1BD5"/>
    <w:rsid w:val="710140A4"/>
    <w:rsid w:val="71197427"/>
    <w:rsid w:val="716740D9"/>
    <w:rsid w:val="72FC4725"/>
    <w:rsid w:val="73D55FC5"/>
    <w:rsid w:val="73FC5707"/>
    <w:rsid w:val="74BB666B"/>
    <w:rsid w:val="762B2C5B"/>
    <w:rsid w:val="770420D4"/>
    <w:rsid w:val="77643D03"/>
    <w:rsid w:val="782F0E78"/>
    <w:rsid w:val="793C5428"/>
    <w:rsid w:val="79C57A68"/>
    <w:rsid w:val="7A544C80"/>
    <w:rsid w:val="7A567787"/>
    <w:rsid w:val="7AF15725"/>
    <w:rsid w:val="7C49553F"/>
    <w:rsid w:val="7CA03D02"/>
    <w:rsid w:val="7D5D6002"/>
    <w:rsid w:val="7DC72A90"/>
    <w:rsid w:val="7DCA171F"/>
    <w:rsid w:val="7DE01A49"/>
    <w:rsid w:val="7DE934A6"/>
    <w:rsid w:val="A577C910"/>
    <w:rsid w:val="CDEFF8CE"/>
    <w:rsid w:val="F6BF4671"/>
    <w:rsid w:val="F9B52200"/>
    <w:rsid w:val="FFBF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spacing w:line="594" w:lineRule="exact"/>
      <w:ind w:firstLine="200" w:firstLineChars="200"/>
    </w:pPr>
    <w:rPr>
      <w:rFonts w:ascii="宋体" w:hAnsi="Courier New" w:eastAsia="宋体" w:cs="仿宋_GB2312"/>
      <w:szCs w:val="21"/>
    </w:rPr>
  </w:style>
  <w:style w:type="paragraph" w:styleId="4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日期 字符"/>
    <w:basedOn w:val="10"/>
    <w:link w:val="4"/>
    <w:semiHidden/>
    <w:qFormat/>
    <w:uiPriority w:val="99"/>
  </w:style>
  <w:style w:type="character" w:customStyle="1" w:styleId="13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font3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9">
    <w:name w:val="font2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0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1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22">
    <w:name w:val="font5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  <w:vertAlign w:val="subscript"/>
    </w:rPr>
  </w:style>
  <w:style w:type="character" w:customStyle="1" w:styleId="23">
    <w:name w:val="font61"/>
    <w:basedOn w:val="10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SAC</Company>
  <Pages>30</Pages>
  <Words>5506</Words>
  <Characters>31388</Characters>
  <Lines>261</Lines>
  <Paragraphs>73</Paragraphs>
  <TotalTime>1032</TotalTime>
  <ScaleCrop>false</ScaleCrop>
  <LinksUpToDate>false</LinksUpToDate>
  <CharactersWithSpaces>36821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2019-10-18T15:25:00Z</dcterms:created>
  <dc:creator>Zhaoy</dc:creator>
  <cp:lastModifiedBy>liang</cp:lastModifiedBy>
  <cp:lastPrinted>2021-12-30T16:41:00Z</cp:lastPrinted>
  <dcterms:modified xsi:type="dcterms:W3CDTF">2022-01-27T08:57:37Z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KSOSaveFontToCloudKey">
    <vt:lpwstr>289990424_cloud</vt:lpwstr>
  </property>
  <property fmtid="{D5CDD505-2E9C-101B-9397-08002B2CF9AE}" pid="4" name="ICV">
    <vt:lpwstr>D0C6713131DA4D7880377893F71224D6</vt:lpwstr>
  </property>
</Properties>
</file>