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关于批准发布《饲料添加剂 硫酸锰》等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335</w:t>
      </w:r>
      <w:r>
        <w:rPr>
          <w:rFonts w:hint="eastAsia" w:eastAsia="方正小标宋简体"/>
          <w:kern w:val="0"/>
          <w:sz w:val="44"/>
          <w:szCs w:val="44"/>
        </w:rPr>
        <w:t>项国家标准外文版的公告</w:t>
      </w:r>
    </w:p>
    <w:p>
      <w:pPr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overflowPunct w:val="0"/>
        <w:spacing w:line="594" w:lineRule="exact"/>
        <w:ind w:firstLine="646" w:firstLineChars="200"/>
        <w:rPr>
          <w:rFonts w:cs="Times New Roman"/>
          <w:sz w:val="32"/>
          <w:szCs w:val="32"/>
        </w:rPr>
      </w:pPr>
      <w:r>
        <w:rPr>
          <w:rFonts w:hint="eastAsia" w:cs="Times New Roman"/>
          <w:sz w:val="32"/>
          <w:szCs w:val="32"/>
        </w:rPr>
        <w:t>国</w:t>
      </w:r>
      <w:r>
        <w:rPr>
          <w:rFonts w:hint="eastAsia" w:cs="Times New Roman"/>
          <w:spacing w:val="-6"/>
          <w:sz w:val="32"/>
          <w:szCs w:val="32"/>
        </w:rPr>
        <w:t>家市场监督管理总局（国家标准化管理委员会）批准《饲料添加剂 硫酸锰》等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335</w:t>
      </w:r>
      <w:r>
        <w:rPr>
          <w:rFonts w:hint="eastAsia" w:cs="Times New Roman"/>
          <w:spacing w:val="-6"/>
          <w:sz w:val="32"/>
          <w:szCs w:val="32"/>
        </w:rPr>
        <w:t>项国家标准外文版（附后），现予以公</w:t>
      </w:r>
      <w:r>
        <w:rPr>
          <w:rFonts w:hint="eastAsia" w:cs="Times New Roman"/>
          <w:spacing w:val="-6"/>
          <w:sz w:val="32"/>
          <w:szCs w:val="32"/>
          <w:lang w:eastAsia="zh-CN"/>
        </w:rPr>
        <w:t>告</w:t>
      </w:r>
      <w:r>
        <w:rPr>
          <w:rFonts w:hint="eastAsia" w:cs="Times New Roman"/>
          <w:spacing w:val="-6"/>
          <w:sz w:val="32"/>
          <w:szCs w:val="32"/>
        </w:rPr>
        <w:t>。</w:t>
      </w:r>
    </w:p>
    <w:p>
      <w:pPr>
        <w:spacing w:line="594" w:lineRule="exact"/>
        <w:ind w:firstLine="646" w:firstLineChars="200"/>
        <w:rPr>
          <w:rFonts w:cs="Times New Roman"/>
          <w:sz w:val="32"/>
          <w:szCs w:val="32"/>
        </w:rPr>
      </w:pPr>
    </w:p>
    <w:p>
      <w:pPr>
        <w:pStyle w:val="3"/>
        <w:adjustRightInd w:val="0"/>
        <w:snapToGrid w:val="0"/>
        <w:ind w:firstLine="0" w:firstLineChars="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3"/>
        <w:adjustRightInd w:val="0"/>
        <w:snapToGrid w:val="0"/>
        <w:ind w:right="852" w:rightChars="40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国家市场监督管理总局        国家标准化管理委员会</w:t>
      </w:r>
    </w:p>
    <w:p>
      <w:pPr>
        <w:pStyle w:val="3"/>
        <w:adjustRightInd w:val="0"/>
        <w:snapToGrid w:val="0"/>
        <w:ind w:right="17" w:rightChars="8" w:firstLine="637"/>
        <w:rPr>
          <w:rFonts w:ascii="Times New Roman" w:hAnsi="Times New Roman" w:eastAsia="仿宋_GB2312"/>
          <w:snapToGrid w:val="0"/>
          <w:kern w:val="0"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984" w:right="1474" w:bottom="1361" w:left="1474" w:header="851" w:footer="1361" w:gutter="0"/>
          <w:cols w:space="0" w:num="1"/>
          <w:titlePg/>
          <w:rtlGutter w:val="0"/>
          <w:docGrid w:type="linesAndChars" w:linePitch="293" w:charSpace="672"/>
        </w:sect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                         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日</w:t>
      </w:r>
    </w:p>
    <w:p>
      <w:pPr>
        <w:spacing w:line="594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《饲料添加剂 硫酸锰》等</w:t>
      </w:r>
      <w:r>
        <w:rPr>
          <w:rFonts w:hint="eastAsia" w:eastAsia="方正小标宋简体"/>
          <w:sz w:val="44"/>
          <w:szCs w:val="44"/>
          <w:lang w:val="en-US" w:eastAsia="zh-CN"/>
        </w:rPr>
        <w:t>335</w:t>
      </w:r>
      <w:r>
        <w:rPr>
          <w:rFonts w:hint="eastAsia" w:eastAsia="方正小标宋简体"/>
          <w:sz w:val="44"/>
          <w:szCs w:val="44"/>
        </w:rPr>
        <w:t>项国家标准外文版</w:t>
      </w:r>
    </w:p>
    <w:p>
      <w:pPr>
        <w:spacing w:line="594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8"/>
        <w:tblW w:w="14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236"/>
        <w:gridCol w:w="3384"/>
        <w:gridCol w:w="6616"/>
        <w:gridCol w:w="756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  <w:t>国家标准编号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  <w:t>国家标准名称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  <w:t>国家标准外文名称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  <w:t>翻译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4"/>
                <w:szCs w:val="24"/>
                <w:lang w:bidi="ar"/>
              </w:rPr>
              <w:t>语种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34468-2017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饲料添加剂 硫酸锰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Feed additive—Manganese sulphate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29410-2012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家用二甲醚燃气灶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Domestic dimethy ether gas cooking appliances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35848-2018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商用燃气燃烧器具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Commercial gas-burning appliance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20234.1-2015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电动汽车传导充电用连接装置  第1部分：通用要求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Connection set for conductive charging of electric vehicles―Part 1：General requirements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20234.2-2015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电动汽车传导充电用连接装置 第2部分：交流充电接口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Connection set for conductive charging of electric vehicles― Part 2 ： AC charging coupler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20234.3-2015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电动汽车传导充电用连接装置 第3部分：直流充电接口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Connection set for conductive charging of electric vehicles—Part 3 ： DC charging coupler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31985-2015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光伏涂锡焊带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Tin-coated copper ribbon for photovoltaic application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29848-2018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光伏组件封装用乙烯-醋酸乙烯酯共聚物(EVA)胶膜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Ethylene-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vinyl acetate copolymer (EVA) film for PV Module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29055-2019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太阳能电池用多晶硅片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Multi-crystalline silicon wafers for photovoltaic solar cell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29054-2019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太阳能电池用铸造多晶硅块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Casting multi-crystalline silicon brick for photovoltaic solar cell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29129-2012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船舶交流发电机组用柴油发动机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Diesel engine for marine alternator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29129-2012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船舶交流发电机组用柴油发动机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船舶交流発電機セット用ディーゼルエンジン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29129-2012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船舶交流发电机组用柴油发动机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Moteurs Diesel pour les groupes électrogènes à courant alternatif marins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29129-2012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船舶交流发电机组用柴油发动机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Судовой дизельный двигатель в составе агрегата электрогенератора переменного тока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37476-2019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船用摆动转角液压缸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船舶用揺動転向角油圧シリンダ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37476-2019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船用摆动转角液压缸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Vérin hydraulique d'oscillation et d’angle de rotation type marin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37476-2019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船用摆动转角液压缸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Судовой колеблющийся поворотный гидроцилиндр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37533-2019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船用摆缸式径向柱塞液压马达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船舶用スイングシリンダ式ラジアルピストン油圧モータ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37533-2019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船用摆缸式径向柱塞液压马达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Moteur hydraulique marin à pistons radiaux à cylindres oscillants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37533-2019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船用摆缸式径向柱塞液压马达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Судовой радиально-поршневой гидромотор с поворотным цилиндром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36662-2018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船用柴油机SCR排气后处理系统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Selective catalytic reduction system of marine diesel engine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36662-2018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船用柴油机SCR排气后处理系统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船舶用ディーゼルエンジンSCR排気ガス後処理システム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36662-2018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船用柴油机SCR排气后处理系统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Système de post - traitement des gaz d 'échappement SCR pour moteur diesel marine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36662-2018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船用柴油机SCR排气后处理系统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судовой дизель SCR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36658-2018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船用柴油天然气双燃料发动机技术条件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of marine diesel- natural gas dual fuel engine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36658-2018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船用柴油天然气双燃料发动机技术条件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船舶用ディーゼル・天然ガスデュアルフ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ューエルエンジン技術条件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36658-2018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船用柴油天然气双燃料发动机技术条件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Spécifications techniques des moteurs marins à bicarburation permettant d'utiliser le Diesel et le gaz naturel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36658-2018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船用柴油天然气双燃料发动机技术条件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Технические условия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Судовые двухтопливные (жидкое и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газообразное) дизельные двигатели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38068-2019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船用高速柴油机重载滑动轴承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船舶高速ディーゼルエンジン用の高荷重滑り軸受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38068-2019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船用高速柴油机重载滑动轴承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Paliers lisses à charge lourde pour les moteurs Diesel marins à grande vitesse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38068-2019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船用高速柴油机重载滑动轴承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Сверхмощный подшипник скольжения для судового высокоскоростного дизельного двигателя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38045-2019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船用水液压轴向柱塞泵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船舶用水圧.油圧アキシアルピストンポンプ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38045-2019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船用水液压轴向柱塞泵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Pompes hydrauliques à pistons axiaux marines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38045-2019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船用水液压轴向柱塞泵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Гидравлический аксиально-поршневой насос судовой воды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12777-2019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金属波纹管膨胀节通用技术条件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 specification for metal bellows expansion joints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12777-2019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金属波纹管膨胀节通用技术条件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金属ベローズ形伸縮管継手通用技術条件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12777-2019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金属波纹管膨胀节通用技术条件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Exigences générales pour les compensateurs à soufflet métallique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12777-2019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金属波纹管膨胀节通用技术条件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универсальные технические условия на раздувание металлических сильфонов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37876-2019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电子电气产品有害物质限制使用符合性评价通则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 of conformity assessment for hazardous substances in electronic and electrical products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29535-2013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温锻冷锻联合成形工艺  工艺编制原则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Technological design principle for combined warm—Cold forging process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12923-2011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船舶工艺术语 修造船设施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Terminology for ship technology—Repairing and shipbuilding facilities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7727.1-2008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船舶通用术语 第1部分：综合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 terminology for ship —Part 1: Comprehensive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35551-2017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港口集装箱箱区安全作业规程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 handling rules in container storage area in port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23678-2009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供应链监控用集装箱电子箱封应用技术规范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Application specification of container electronic seal for supply chain monitoring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23678-2009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供应链监控用集装箱电子箱封应用技术规范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サプライチェーンモニタリング用コンテナの電子シールに関する技術規範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23678-2009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供应链监控用集装箱电子箱封应用技术规范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Spécification technique de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l'application du scellé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électronique du conteneur pour la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surveillance et le contrôle de la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chaîne d'approvisionnement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23678-2009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供应链监控用集装箱电子箱封应用技术规范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Technische Normung für die Anwendung des elektronischen Siegels des Frachtcontainers zur überwachung der Lieferkette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26934-2011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集装箱电子标签技术规范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Freight containers-radio frequency identification-license plate tag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3220-2011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集装箱吊具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Freight container spreader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33574-2017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集装箱生产序列号编码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Coding of freight containers manufacturer's serial number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26937-2011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统计集装箱量的换算单位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Conversion unit of quantitative analysis for freight containers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26937-2011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统计集装箱量的换算单位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Unité de conversion pour la statistique du volume des conteneurs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35201-2017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系列2集装箱 分类、尺寸和额定质量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Series 2 freight containers-Classification, dimensions and ratings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28618-2012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机械产品再制造  通用技术要求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Remanufacturing - General technical requirements for mechanical products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28620-2012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再制造率的计算方法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calculating methods of remanufacturing rate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32566-2016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不锈钢焊接气瓶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Welded stainless steel cylinders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5099.1-2017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钢质无缝气瓶 第1部分：淬火后回火处理的抗拉强度小于1100MPa的钢瓶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Seamless steel gas cylinders-Part 1:Quenched and tempered steel cylinders with tensile strength less than 1100 MPa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5099.3-2017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钢质无缝气瓶 第3部分：正火处理的钢瓶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Seamless steel gas cylinders Part 3：Normalized cylinders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5099.4-2017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钢质无缝气瓶 第4部分：不锈钢无缝气瓶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Seamless steel gas cylinders-Part 4:Seamless stainless steel gas cylinders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34526-2017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混合气体气瓶充装规定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Rules for filling of gas mixture cylinder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34525-2017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气瓶搬运、装卸、储存和使用安全规定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rules for handling, loading and unloading, storing and using of cylinder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34528-2017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气瓶集束装置充装规定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Regulation for filling of cylinder bundle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14194-2017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压缩气体气瓶充装规定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Rules for filling of compressed gas cylinders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38770-2020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低、中碳钢球化组织检验及评级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Spheroidite examination and grading for low and medium carbon steels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34895-2017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热处理金相检验通则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 rules for metallographic examination of heat treatment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38720-2020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中碳钢与中碳合金结构钢淬火金相组织检验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Microstructure examination of medium-carbon steel and medium-carbon alloy structural steel after quenching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38164-2019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常见畜禽动物源性成分检测方法 实时荧光PCR法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Identification of animal ingredient from common livestock and poultry—Real-time PCR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22343-2015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石油工业用天然气内燃发电机组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Natural gas generating set for the petroleum industry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38276-2019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润滑系统  术语和图形符号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Lubrication system—— terminology and graphical symbols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33223-2016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轧制设备  术语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Rolling equipment—Terminology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32818-2016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冶炼设备  术语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Metallurgical equipment—Terminology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13820-2018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镁合金铸件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Magnesium alloy castings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31205-2014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耐磨耐蚀钢铸件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Abrasion-corrosion resistant steel castings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26652-2011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耐磨损复合材料铸件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Abrasion-resistant composite materials castings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25139-2010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铸造用泡沫陶瓷过滤网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Ceramic foam filter for foundry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2684-2009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铸造用砂及混合料试验方法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methods for foundry sands and molding mixtures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24854-2010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产品包装通用技术条件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 - General specification for product packaging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25218-2010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产品涂装通用技术条件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machinery-General specifications for products painting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26883-2011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单螺旋榨油机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machinery-Single screw press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25237-2010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淀粉洗涤旋流器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machinery-Starch washing cyclone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26884-2011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浸出器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machinery-Extractor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25728-2010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气压磨粉机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 – Pneumatic rollermill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37494-2019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轧坯机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machinery-Flaker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25732-2010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液压榨油机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 Hydraulic press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26887-2011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 蒸脱机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machinery-Desolventizer-toaster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34786-2017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齿辊式破碎机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machinery-Toothed cracking roll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37495-2019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碟式汽提塔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machinery-Disk stripping column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37519-2019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斗式提升机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machinery—Bucket elevator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36865-2018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螺旋输送机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machinery-Screw conveyer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37497-2019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软化锅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machinery-Softening kettle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35322-2017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砂辊碾米机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machinery—Emery roll whitening machine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36866-2018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拖链浸出器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machinery-Chain extractor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35323-2017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粮油机械 蒸炒锅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Grain and oil machinery-Cooker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23471-2018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浸渍纸层压秸秆复合地板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Laminated impregnated paper strawboard composite flooring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36394-2018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竹产品术语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Terminology of bamboo broducts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35261-2017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被胎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Quilted wadding made from fiber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34784-2017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精细亚麻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Refined flax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6500-2008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毛绒纤维回潮率试验方法  烘箱法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 for moisture regain of hair fibers - Oven method 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6500-2008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毛绒纤维回潮率试验方法  烘箱法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НООС НООЛУУРЫН ШИРХЭГТИЙН ЧИЙГИЙН ХАРЬЦААНД ХЭМЖИЛТ ШИНЖИЛГЭЭ ХИЙХ АРГАЧЛАЛЗУУХАНД ХАТААХ АРГАЧЛАЛ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35934-2018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 染色色差试验方法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Cotton—Test method for differential dyeing behavior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25333-2010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内燃、电力机车标记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Labels of diesel locomotive &amp; electric locomotive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1003-2016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家用和类似用途三相插头插座  型式、基本参数和尺寸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Three phases plugs and socket-outlets for household and similar purposes — Types，basic parameters and dimensions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36544-2018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变电站用质子交换膜燃料电池供电系统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Proton exchange membrane fuel cell power supply system for power distribution substation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39040-2020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包装用钢质锁扣及护角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Steel seals and edge protectors for packing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33954-2017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淬火-回火弹簧钢丝用热轧盘条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Hot- rolled wire rod for quenched and tempered spring steel wires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1222-2016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弹簧钢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Spring steels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28290-2012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电镀锡钢板表面铬量的试验方法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Determination of Surface Chromium on Electrolytic Tinplate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28291-2012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电镀锡钢板表面涂油量试验方法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determination of surface oil on electrolytic tinplate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1838-2008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电镀锡钢板镀锡量试验方法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 of tin coating mass for electrolytic tinplate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27691-2017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钢帘线用盘条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Wire rod for steel cord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33163-2016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 残余应力  超声冲击处理法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Metallic materials—Residual stress—With ultrasonic impact treatment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32660.1-2016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 韦氏硬度试验  第1部分：试验方法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Metallic materials-Webster hardness test-Part 1:Test method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34477-2017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薄板和薄带 抗凹性能试验方法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Metallic materials - Sheet and strip - Dent resistance test method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38719-2020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管 测定双轴应力-应变曲线的液压胀形试验方法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Metallic materials — Tube — Determination of biaxial  stress-strain curve of tube by hydro-bulging test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33965-2017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拉伸试验 矩形试样减薄率的测定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Metallic materials—Tensile testing—Determination of thickness reduction ratio for rectangular specimen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38820-2020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抗辐照耐热钢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Irradiation-resistant and heat-resistant steels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2520-2017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冷轧电镀锡钢板及钢带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Cold-reduced electrolytic tinplate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708-2019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冷轧钢板和钢带的尺寸、外形、重量及允许偏差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Dimension, shape, weight and tolerance for cold-rolled steel strip and sheet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24533-2019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锂离子电池石墨类负极材料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Graphite negative electrode materials for lithium ion battery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33967-2017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免铅浴淬火钢丝用热轧盘条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Wire rods for conversion to wire without intermediate heat treatment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15007-2017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耐蚀合金牌号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Designations of corrosion-resistant alloy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20564.10-2017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汽车用高强度冷连轧钢板及钢带 第10部分：孪晶诱导塑性钢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Continuously cold rolled high strength steel sheet and strip for automobile-Part 10: Twinning induced plasticity steel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20564.11-2017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汽车用高强度冷连轧钢板及钢带 第11部分：碳锰钢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Continuously cold rolled high strength steel sheet and strip for automobile-Part 11: Carbon manganese steel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20887.6-2017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汽车用高强度热连轧钢板及钢带 第6部分：复相钢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Continuously hot rolled high strength steel sheet and strip for automobile-Part 6:Complex phase steel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709-2019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热轧钢板和钢带的尺寸、外形、重量及允许偏差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Dimension, shape, weight and tolerance for hot-rolled steel strip,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34565.1-2017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热作模具钢 第1部分：压铸模具用钢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Hot work mould steel—Part 1: Steels for casting mould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14450-2016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胎圈用钢丝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Bead wire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32220-2015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锥套  型式、尺寸和基本参数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Taper-lock bushing—Types,dimensions and basic parameters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7781-2018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分离机 型号编制方法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Separator-Model disignation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7780-2016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过滤机  型号编制方法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Filters-Model disignation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7779-2018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离心机 型号编制方法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Centrifuges-Model disignation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5649-2008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管接头用锁紧螺母和垫圈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couplings－Lock nut and lockup washer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5625-2008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扩口式端直通管接头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couplings－Straight thread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5646-2008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扩口式管接头管套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couplings－Sleeve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5653-2008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扩口式管接头技术条件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couplings－Specification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5652-2008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扩口式管接头扩口端尺寸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couplings－Flared end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5647-2008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扩口式管接头用A 型螺母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couplings－Style A nut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5648-2008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扩口式管接头用Ｂ型螺母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couplings－Style B nut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5650-2008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扩口式管接头用空心螺栓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couplings－Inverted flare bolts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5651-2008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扩口式管接头用密合垫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couplings－Seat insert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5644-2008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扩口式过板弯通管接头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couplings－Bulkhead union elbow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5643-2008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扩口式过板直通管接头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couplings－Bulkhead union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5642-2008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扩口式焊接管接头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couplings－Weld male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5633-2008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扩口式可调向端三通管接头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couplings－Straight thread branch tee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5631-2008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扩口式可调向端弯通管接头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 - Straight thread elbow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5637-2008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扩口式可调向端弯通三通管接头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couplings－Straight thread run tee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5639-2008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扩口式三通管接头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couplings－Union tee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5641-2008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扩口式四通管接头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couplings－Union cross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5630-2008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扩口式弯通管接头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couplings－Union elbow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5645-2008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扩口式压力表管接头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couplings－Connector for pressure gauge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5628-2008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扩口式直通管接头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couplings－Union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5635-2008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扩口式锥螺纹三通管接头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couplings－Male branch tee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5629-2008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扩口式锥螺纹弯通管接头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couplings－Male elbow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5627-2008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扩口式锥螺纹长管接头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couplings－Male long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5626-2008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扩口式锥螺纹直通管接头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couplings－Male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5638-2008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扩口式组合三通管接头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couplings－Swivel branch tee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5632-2008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扩口式组合弯通管接头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couplings－Swivel elbow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5634-2008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扩口式组合弯通三通管接头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Flared couplings－Swivel run tee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26136-2018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超高压水切割机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Ultra-high pressrue waterjet cutting machine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26135-2020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高压清洗机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 pressure cleaning unit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36227-2018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特大型空气分离设备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Super-scale air separation plants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5770-2020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柴油机柱塞式喷油泵总成  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Jerk fuel injction pump for diesel engine—Specifications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36937-2018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实验室仪器及设备环境意识设计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conscious design for laboratory instruments and equipments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38459-2020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玻璃空瓶验瓶机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Empty glass bottle inspector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38457-2020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液态瓶装包装质量检测机技术要求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of packaging quality inspector for bottled liquid products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32858-2016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轴类校直机  通用规范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Shaft straighteners—General specification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25699-2010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带式横流颗粒饲料干燥机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Belt crossflow pellet feed dryer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24445-2009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单螺杆饲料原料膨化机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Single-screw feedstuff extruder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23480.1-2009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电火花小孔高速加工机床  第1部分：术语和精度检验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Small hole high speed drilling electro-discharge machines—Part 1：Terminology and testing of accuracy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23480.1-2009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电火花小孔高速加工机床  第1部分：术语和精度检验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高速細穴放電加工機  第１部：用語と精度試験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35739-2017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物流仓储配送中心成件物品连续垂直输送机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Continuous vertical conveyor for unit goods in logistics warehousing distribution center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25370-2010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铸造机械  术语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Foundry machinery—Terminology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18371-2008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连续玻璃纤维纱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Glass filament yarn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18373-2013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印制板用E玻璃纤维布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E-glass fabric woven for printed boards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11834-2011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工农业机械用摩擦片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Friction linings for industrial and agricultural machines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24265-2014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工业用硅藻土助滤剂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Diatomite filter aid for industrial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37041-2018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精细重晶石粉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Fine barite powder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20973-2020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膨润土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Bentonite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37224-2018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汽车用鼓式制动片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Drum brake linings for automobile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37269-2018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汽车用盘式制动衬块总成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Brake pad assemblly for automobile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5483-2008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天然石膏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Natural gypsum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37917-2019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油茶籽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Oil tea camellia seeds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37274-2018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人工影响天气火箭作业点安全射界图绘制规范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Specifications for safe firing area  map drawing at  weather  modification rocket  launching sites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15818-2018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表面活性剂生物降解度试验方法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 for biodegradability of surfactants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36970-2018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消费品使用说明 洗涤用品标签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Instruction for use of consumer products—Labelling for detergents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31731-2015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废弃乐器回收利用通用技术规范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 technical specifications of recovering for waste musical instruments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31109-2014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乐器声学品质评价方法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 of evaluation for acoustic quality of musical instruments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16799-2018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家具用皮革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Furniture leather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16799-2018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家具用皮革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家具用皮革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23147-2018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晴雨伞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Umbrella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23103-2018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太阳伞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Beach umbrella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35453-2017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冻土路基用硬质聚氨酯泡沫板（DLPU）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Жесткий пенополиуретан пластина для дорожного полотна Замороженного (DLPU)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3903.3-2011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  整鞋试验方法  剥离强度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Footwear -- General test methods -- Peeling strength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32024-2015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  整鞋试验方法  扭转性能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Footwear -- Test methods for whole shoes -- Torsion performance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32023-2015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  整鞋试验方法  屈挠部位刚度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Footwear -- Test methods for whole shoes -- Rigidity of flexing area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16641-2019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 整鞋试验方法 动态防水性能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Footwear -- Test methods for whole shoe -- Dynamic waterproofness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28011-2021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鞋类勾心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Shanks for footwear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22780-2017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液晶式石英手表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Liquid crystal displaying quartz watches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6044-2016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指针式石英手表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Analogue quartz watches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6046-2016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指针式石英钟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Analogue quartz clocks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31587-2015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蜂窝式烟气脱硝催化剂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Honeycomb-type DeNOx catalysts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31584-2015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平板式烟气脱硝催化剂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Plate-type DeNOx catalysts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33063-2016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制冷剂用氟代烯烃  不凝性气体（NCG）测定通用方法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Fluorinated olefins for refrigerant use—General method for the determination of non-condensable gas(NCG)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33064-2016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制冷剂用氟代烯烃  氯化物（Cl-）测定通用方法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Fluorinated olefins for refrigerant use—General method for the determination of chloride(Cl-)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33065-2016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制冷剂用氟代烯烃  酸度的测定通用方法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Fluorinated olefins for refrigerant use—General method for the determination of acidity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33066-2016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制冷剂用氟代烯烃  蒸发残留物的测定通用方法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Fluorinated olefins for refrigerant use—General method for the determination of high- boiling residues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34237-2017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制冷剂用氟代烯烃 水分测定通用方法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Fluorinated olefins for refrigerant use—General method for the determination of water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30197-2018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工程机械轮胎作业能力测试方法  转鼓法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 for work capacity of earth-mover tyres — Drum method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22391-2017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实心轮胎耐久性能试验方法 转鼓法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 of endurance  for solid tyres – Drum method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23973-2018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染料产品中甲醛的测定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Determination of formaldehyde in dye products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37040-2018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染料产品中致癌染料的限量和测定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Limit and determination of carcinogenic dyes in dye products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36908-2018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染料产品中致敏染料的限量和测定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Limit and determination of sensitizing dyes in dye products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25026-2017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搪玻璃闭式搅拌容器型式、主要尺寸及基本参数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Structure, Main Size and Basic Parameters of Glass-lined Closed Stirred Vessels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25027-2018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搪玻璃开式搅拌容器型式、主要尺寸及基本参数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Structure,main size and basic parameters of two pieces glass-lined steel vessels with agitator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18241.1-2014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橡胶衬里 第1部分：设备防腐衬里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Rubber lining — Part 1：Anticorrosion lining for equipment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22641-2020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船用铝合金板材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Wrought aluminium alloys sheet and plate for ships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3952-2016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电工用铜线坯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Copper drawing stock for electrical purpose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34497-2017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端子连接器用铜及铜合金带箔材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Copper and copper alloys strip and foil for terminals and connectors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38714-2020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高导热镁合金型材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 thermal conductivity magnesium alloy profiles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38715-2020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高强度镁合金棒材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 strength magnesium alloy bar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34644-2017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锆及锆合金管材涡流检测方法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Eddy current testing method for zirconium and zirconium alloy tube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37596-2019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航空航天用镁合金锻件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Magnesium alloy forgings for aerospace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30016-2013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接触网用青铜板带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Bronze alloys plate and strip for overhead line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30015-2013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接触网用青铜棒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Bronze alloys rod and bar for overhead line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17791-2017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空调与制冷设备用铜及铜合金无缝管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Seamless copper and copper alloys tube for air conditioner and refrigeration equipment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20928-2020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无缝内螺纹铜管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Seamless inner frooved copper tube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38472-2019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再生铸造铝合金原料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Recycling material for cast aluminium alloys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21726-2018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Yellow tea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14456.3-2016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绿茶  第3部分：中小叶种绿茶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Green tea —Part 3： Green tea made from medium and small-leaf varieties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14456.2-2018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绿茶 第2部分：大叶种绿茶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Green tea — Part 2:Dayezhong green tea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34017-2017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复合型供暖散热器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Compound heating radiator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1354-2018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Milled Rice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15591-2013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商品煤混煤类型的判别方法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Judging method for Mixed coal type of commercial coal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15591-2013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商品煤混煤类型的判别方法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Méthode de jugement du type de charbon mélangé de charbon commercial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5153-2016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变形镁及镁合金牌号和化学成分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Designation and composition of wrought magnesium and magnesium alloys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4291-2017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冰晶石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Synthetic cryolite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37653-2019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铂锭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Platinum ingots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8185-2020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二氯化钯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Palladium (II) chloride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4369-2015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Lithium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3461-2016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钼粉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Molybdenum powder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4182-2017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钼丝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Molybdenum wire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3460-2017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钼酸铵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Ammonium molybdate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3462-2017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钼条和钼板坯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Bars and plate blanks of molybdenum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3620.1-2016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钛及钛合金牌号和化学成分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Designation and composition of titanium and titanium alloys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467-2010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阴极铜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Copper cathode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30216-2013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车装钻机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Mobile drilling rig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32338-2015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石油天然气工业  钻井和修井设备  钻井泵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Petroleum and national gas industries—Drilling and well servicing equipment—Mud pump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石油钻机和修井机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Petroleum and natural gas industries—Drilling rig and workover rig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25998-2010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矿物棉装饰吸声板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Mineral wool decorating and acoustic ceilings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5600-2006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铁道货车通用技术条件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Conditions Techniques Générales pour le Wagon de Marchandises sur le Chemin de Fer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26950.2-2015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防爆工业车辆  第2部分：内燃工业车辆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Explosive-proof industrial trucks—Part 2: Internal combustion industrial trucks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35737-2017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多绳缠绕式矿井提升机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Multi-rope mine drum hoist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36231.1-2018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矿山机械 图形符号 第1部分：矿物开采设备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Mining machinery—Graphical symbols—Part1:Mining equipment of mineral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36231.2-2018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矿山机械 图形符号 第2部分：矿物选别加工处理设备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Mining machinery—Graphical symbols—Part 2: Mineral filter processing equipment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10598.1-2017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露天矿用牙轮钻机和旋转钻机 第1部分：通用技术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Open-cut mine rotary blast hole drill—Part 1：Common technology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33082-2016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机械式停车设备  使用与操作安全要求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Mechanical parking systems—Safety requirements for the application and operation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6067.5-2014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起重机械安全规程  第5部分：桥式和门式起重机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rules for lifting appliances-Part 5 : Bridge and gantry cranes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25626-2018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冲击压路机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Impact roller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35194-2017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土方机械 非公路机械传动宽体自卸车 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Earth-moving machinery—Non-road mechanical drive wide-body dumpers—Technical specifications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35191-2017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土方机械 履带式吊管机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Earth-moving machinery—Crawler pipelayers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9139-2018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液压挖掘机  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Earth-moving machinery — Hydraulic excavators —  Technical specifications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8239-2014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普通混凝土小型砌块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concrete small block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13693-2017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道路硅酸盐水泥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Road portland cement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31289-2014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海工硅酸盐水泥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Portland cement used for ocean project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176-2017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水泥化学分析方法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chemical analysis of cement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21371-2019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用于水泥中的工业副产石膏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By-product gypsum used in cement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36246-2018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中小学合成材料面层运动场地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Sports areas with synthetic surfaces for primary and middle schools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1239.1-2009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冷卷圆柱螺旋弹簧技术条件  第1部分：拉伸弹簧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Cold coiled helical spring technical specifications-Part 1: Extension spring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32005-2015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电磁超材料术语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Terminology of electromagnetic metamaterials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37543-2019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直流输电线路和换流站的合成场强与离子流密度的测量方法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Measurement method for total electric field strength and ion current density of DC transmission line and converter station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39462-2020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低压直流系统与设备安全导则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guide for low voltage DC system and equipments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32992-2016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活性炭吸附金容量及速率的测定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Determination of Gold Adsorption Capacity and Rate of Activated Carbon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27946-2011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热处理工作场所空气中有害物质的限值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Limited value of hazardous substance in the air of heat treatment working place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37435-2019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热处理冷却技术要求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Cooling technical requirements of heat treatment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38506-2020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动物细胞培养过程中生化参数的测定方法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Determination of biochemical parameters in animal cell culture process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34777-2017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中国仓鼠卵巢（CHO）细胞表达产品残留DNA检测 荧光定量PCR法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Fluorescent quantitative polymerase chain reaction assay for detection of residual DNA in biological product which expressed from CHO cell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31483-2015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页岩气地质评价方法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Geological evaluation methods for shale gas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23905-2009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无损检测  超声检测用试块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Non-destructive testing - Blocks for ultrasonic testing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23906-2009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无损检测  磁粉检测用环形试块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Non-destructive testing-Rings for magnetic particle testing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23907-2009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无损检测  磁粉检测用试片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Non-destructive testing-Shims for magnetic particle testing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23911-2009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无损检测  渗透检测用试块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Non-destructive testing-Blocks for penetrant testing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36636-2018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识别卡 双界面集成电路卡模块规范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Identification cards — Specification for dual-interface IC card module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30001.1-2013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 基于射频的移动支付  第1部分：射频接口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technology–Mobile payment based on radio frequency-Part 1: Radio frequency interface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30001.2-2013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 基于射频的移动支付  第2部分：卡技术要求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Information technology — Mobile payment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based on radio frequency 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 2: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Card technical requirements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30001.3-2013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 基于射频的移动支付  第3部分: 设备技术要求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technology- Mobile payment based on radio frequency-Part3:Device technical requirements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30001.4-2013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 基于射频的移动支付  第4部分: 卡应用管理和安全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technology- Mobile payment based on radio frequency-Part4:Card application management and security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30001.5-2013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 基于射频的移动支付  第5部分：射频接口测试方法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technology- Mobile payment based on radio frequencyt-Part 5: Test methods of radio frequency interface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13734-2008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耳穴名称与定位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Nomenclature and location of auricular points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33415-2016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针灸异常情况处理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Handling methods for acupuncture abnormal conditions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30232-2013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针灸学通用术语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Общая терминология иглоукалывания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33938-2017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立磨试验台应用试验方法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Vertical roller mill laboratory bench application test method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11158-2008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高温试验箱技术条件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Specifications for high temperature test chambers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37140-2018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检验检测实验室技术要求验收规范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requirements acceptance specification for inspection and testing laboratory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32146.1-2015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第1部分：通用要求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Exigence technique de conception et de construction du laboratoire d'inspection et d'essai Partie 1 : Spécifications générales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32146.1-2015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第1部分：通用要求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Технические требования к проектированию и строительству контрольно-испытательных лабораторий Часть 1: Общие требования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32146.1-2015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第1部分：通用要求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Technische Anforderungen für die Konstruktion und den Bau von Inspektions- und Prüflabors Teil 1: Allgemeine Anforderungen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32146.2-2015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第2部分：电气实验室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Exigence technique de conception et de construction du laboratoire d'inspection et d'essai Partie 2: Laboratoire électrique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32146.2-2015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第2部分：电气实验室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Технические требования к проектированию и строительству контрольно-испытательных лабораторий Часть 2: Электрические лаборатории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32146.2-2015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第2部分：电气实验室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Technische Anforderungen für die Konstruktion und den Bau von Inspektions- und Prüflabors Teil 2: Elektrisches Labor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32146.3-2015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第3部分：食品实验室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Exigence technique de conception et de construction du laboratoire d'inspection et d'essai Partie 3: Laboratoire alimentaire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32146.3-2015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第3部分：食品实验室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Технические требования к проектированию и строительству контрольно-испытательных лабораторий Часть 3: Пищевые лаборатории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32146.3-2015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检验检测实验室设计与建设技术要求  第3部分：食品实验室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Technische Anforderungen für die Konstruktion und den Bau von Inspektions- und Prüflabors Teil 3:Lebensmittellabor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5762-2012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建材用石灰石、生石灰和熟石灰化学分析方法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chemical analysis of limestone, quicklime and hydrated lime for building materials iindustry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27975-2011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粒化高炉矿渣的化学分析方法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chemical analysis of granulated blastfurnace slag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5484-2012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石膏化学分析方法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chemical analysis of gypsum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28629-2012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水泥熟料中游离二氧化硅化学分析方法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chemical analysis of free silicon dioxide for cement clinker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38257-2019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激光诱导击穿光谱法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Laser Induced Breakdown Spectroscopy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24369.2-2018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金纳米棒表征 第2部分：光学性质测量方法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Characterization of gold nanorods—Part 2: Measurement methods for optical properties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24369.3-2017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金纳米棒表征 第3部分：表面电荷密度测量方法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Characterization of gold nanorods—Part 3: Measurement method of surface charge density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32006-2015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金纳米棒光热效应的评价方法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Evaluation of photothermal effect of gold nanorods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32669-2016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金纳米棒聚集体结构的消光光谱表征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Extinction spectra characterization of aggregate structure of gold nanorods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34059-2017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纳米技术 纳米生物效应代谢组学方法 核磁共振波谱法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Nanotechnology—Nanobiological effects of nanomaterials—NMR-based metabolomics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36083-2018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纳米技术 纳米银材料 生物学效应相关的理化性质表征指南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Nanotechnology一Silver nanomaterials一Guidance for the characterization of biological effect-related physicochemical properties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38261-2019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纳米技术 生物样品中银含量测量 电感耦合等离子体质谱法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Nanotechnology Determination of silver content in biological samples  Inductively coupled plasma mass spectrometry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33988-2017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城镇地物可见光-短波红外光谱反射率测量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VIR-SWIR spectral reflectivity measurement of urban surface features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36540-2018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水体可见光-短波红外光谱反射率测量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VIS-SWIR spectral reflectivity measurement of land water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30115-2013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卫星遥感影像植被指数产品规范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Specifications for vegetation index production from satellite remote sensing imagery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23146-2008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十二平均律的频率与音分的计算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Calcution of frequency of twleve-tone equal temperaament and cent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31590-2015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烟气脱硝催化剂化学成分分析方法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Analytical method of chemical composition of flue gas DeNOx catalysts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36590-2018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高纯银化学分析方法 痕量杂质元素的测定 辉光放电质谱法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 for chemical analysis of high purity silver- Determination of trace impurity elements contents-Glow discharge mass spectrometry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20975.26-2013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铝及铝合金化学分析方法  第26部分：碳含量的测定  红外吸收法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chemical analysis of aluminium and aluminium alloys—Part 26：Determination of carbon content infrared absorption method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20975.25-2020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铝及铝合金化学分析方法 第25部分：元素含量的测定 电感耦合等离子体原子发射光谱法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Methods for chemical analysis of aluminium and aluminium alloys—Part 25：Determination of contents--Inductively coupled plasma atomic emission spectrometric method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36594-2018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硬质合金超声检测方法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 of ultrasonic inspection for cemented carbide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35073-2018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燃气燃烧器节能等级评价方法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Evaluation method of energy saving grade for gas burner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35073-2018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燃气燃烧器节能等级评价方法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Méthode d'évaluation de la qualité d'économie d'énergie du brûleur à gaz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35075-2018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燃气燃烧器节能试验规则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Energy saving test rules for gas burner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35075-2018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燃气燃烧器节能试验规则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Règles d’essai surl'économie d'énergie des brûleurs à gaz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33861-2017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Testing method of energy efficiency for temperature test chambers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33861-2017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Méthode d'essai de l'efficacité énergétique de la chambre d'essai à haute et basse température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33861-2017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Метод испытания энергоэффективности испытательной камеры термостарения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33861-2017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Prüfverfahren für die Energieeffizienz des Hoch- und Niedertemperaturprüfschranks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33873-2017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热老化试验箱能效测试方法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Testing method of energy efficiency for hot aging test oven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33873-2017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热老化试验箱能效测试方法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Méthode d'essai d'efficacité énergétique pour l'étuve d'essai de vieillissement thermique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33873-2017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热老化试验箱能效测试方法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Метод испытания энергоэффективности испытательной камеры термостарения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33873-2017</w:t>
            </w:r>
          </w:p>
        </w:tc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热老化试验箱能效测试方法</w:t>
            </w:r>
          </w:p>
        </w:tc>
        <w:tc>
          <w:tcPr>
            <w:tcW w:w="66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Prüfverfahren für die Energieeffizienz des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Wärmealterungsprüfschranks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</w:t>
            </w:r>
          </w:p>
        </w:tc>
      </w:tr>
    </w:tbl>
    <w:p>
      <w:pPr>
        <w:spacing w:line="594" w:lineRule="exact"/>
        <w:jc w:val="left"/>
        <w:rPr>
          <w:rFonts w:eastAsia="方正黑体简体"/>
          <w:sz w:val="32"/>
          <w:szCs w:val="32"/>
        </w:rPr>
      </w:pPr>
    </w:p>
    <w:p>
      <w:pPr>
        <w:spacing w:line="594" w:lineRule="exact"/>
        <w:jc w:val="left"/>
        <w:rPr>
          <w:rFonts w:eastAsia="方正黑体简体"/>
          <w:sz w:val="32"/>
          <w:szCs w:val="32"/>
        </w:rPr>
        <w:sectPr>
          <w:footerReference r:id="rId8" w:type="default"/>
          <w:footerReference r:id="rId9" w:type="even"/>
          <w:pgSz w:w="16838" w:h="11906" w:orient="landscape"/>
          <w:pgMar w:top="1984" w:right="1134" w:bottom="1361" w:left="1134" w:header="851" w:footer="1361" w:gutter="0"/>
          <w:cols w:space="0" w:num="1"/>
          <w:rtlGutter w:val="0"/>
          <w:docGrid w:type="lines" w:linePitch="312" w:charSpace="0"/>
        </w:sect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outlineLvl w:val="9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分送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:</w:t>
      </w:r>
      <w:r>
        <w:rPr>
          <w:rFonts w:hint="eastAsia"/>
          <w:sz w:val="28"/>
          <w:szCs w:val="32"/>
          <w:lang w:eastAsia="zh-CN"/>
        </w:rPr>
        <w:t>各省、自治区、直辖市和新疆生产建设兵团市场监管局（厅、委）。</w:t>
      </w:r>
    </w:p>
    <w:p>
      <w:pPr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outlineLvl w:val="9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-2540</wp:posOffset>
                </wp:positionV>
                <wp:extent cx="5609590" cy="32385"/>
                <wp:effectExtent l="0" t="4445" r="1397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4870" y="9110345"/>
                          <a:ext cx="5609590" cy="32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-0.2pt;height:2.55pt;width:441.7pt;z-index:251659264;mso-width-relative:page;mso-height-relative:page;" filled="f" stroked="t" coordsize="21600,21600" o:gfxdata="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GFN&#10;bRnVAAAABgEAAA8AAAAAAAAAAQAgAAAAOAAAAGRycy9kb3ducmV2LnhtbFBLAQIUABQAAAAIAIdO&#10;4kAQAFIN1wEAAHIDAAAOAAAAAAAAAAEAIAAAADo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32"/>
        </w:rPr>
        <w:t>国家标准化管理委员会</w:t>
      </w:r>
      <w:r>
        <w:rPr>
          <w:rFonts w:hint="eastAsia"/>
          <w:sz w:val="28"/>
          <w:szCs w:val="32"/>
          <w:lang w:eastAsia="zh-CN"/>
        </w:rPr>
        <w:t>秘书处</w:t>
      </w:r>
      <w:r>
        <w:rPr>
          <w:rFonts w:hint="eastAsia"/>
          <w:sz w:val="28"/>
          <w:szCs w:val="32"/>
        </w:rPr>
        <w:t xml:space="preserve">     </w:t>
      </w:r>
      <w:r>
        <w:rPr>
          <w:rFonts w:hint="eastAsia"/>
          <w:sz w:val="28"/>
          <w:szCs w:val="32"/>
          <w:lang w:val="en-US" w:eastAsia="zh-CN"/>
        </w:rPr>
        <w:t xml:space="preserve">  </w:t>
      </w:r>
      <w:r>
        <w:rPr>
          <w:sz w:val="28"/>
          <w:szCs w:val="32"/>
        </w:rPr>
        <w:t xml:space="preserve">     </w:t>
      </w:r>
      <w:r>
        <w:rPr>
          <w:rFonts w:hint="eastAsia"/>
          <w:sz w:val="28"/>
          <w:szCs w:val="32"/>
        </w:rPr>
        <w:t>202</w:t>
      </w:r>
      <w:r>
        <w:rPr>
          <w:rFonts w:hint="eastAsia"/>
          <w:sz w:val="28"/>
          <w:szCs w:val="32"/>
          <w:lang w:val="en-US" w:eastAsia="zh-CN"/>
        </w:rPr>
        <w:t>2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  <w:lang w:val="en-US" w:eastAsia="zh-CN"/>
        </w:rPr>
        <w:t>12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  <w:lang w:val="en-US" w:eastAsia="zh-CN"/>
        </w:rPr>
        <w:t>30</w:t>
      </w:r>
      <w:r>
        <w:rPr>
          <w:rFonts w:hint="eastAsia"/>
          <w:sz w:val="28"/>
          <w:szCs w:val="32"/>
        </w:rPr>
        <w:t>日印发</w:t>
      </w:r>
    </w:p>
    <w:sectPr>
      <w:pgSz w:w="11906" w:h="16838"/>
      <w:pgMar w:top="1984" w:right="1474" w:bottom="1361" w:left="1474" w:header="851" w:footer="1361" w:gutter="0"/>
      <w:cols w:space="0" w:num="1"/>
      <w:rtlGutter w:val="0"/>
      <w:docGrid w:type="linesAndChar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315" w:leftChars="150" w:right="315" w:rightChars="150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15" w:leftChars="150" w:right="315" w:rightChars="150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315" w:leftChars="150" w:right="315" w:rightChars="15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15" w:leftChars="150" w:right="315" w:rightChars="15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</w:sdtPr>
    <w:sdtContent>
      <w:p>
        <w:pPr>
          <w:pStyle w:val="4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right"/>
      <w:textAlignment w:val="auto"/>
      <w:outlineLvl w:val="9"/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>2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textAlignment w:val="auto"/>
      <w:outlineLvl w:val="9"/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>2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210"/>
  <w:drawingGridVerticalSpacing w:val="14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ZjVmMDc0Yjc0NjY2NjM2Y2Q4YTMyNTMyNTdlZmUifQ=="/>
  </w:docVars>
  <w:rsids>
    <w:rsidRoot w:val="4C4F1F66"/>
    <w:rsid w:val="001375B9"/>
    <w:rsid w:val="004C01FB"/>
    <w:rsid w:val="00506777"/>
    <w:rsid w:val="005D6AE8"/>
    <w:rsid w:val="00620E2F"/>
    <w:rsid w:val="00686EAA"/>
    <w:rsid w:val="007C590B"/>
    <w:rsid w:val="008F175C"/>
    <w:rsid w:val="00A4281E"/>
    <w:rsid w:val="00C22EC0"/>
    <w:rsid w:val="00DF7142"/>
    <w:rsid w:val="00EC6BFF"/>
    <w:rsid w:val="034838F1"/>
    <w:rsid w:val="0FE920F0"/>
    <w:rsid w:val="11F23342"/>
    <w:rsid w:val="12387C65"/>
    <w:rsid w:val="1C9A1BC7"/>
    <w:rsid w:val="22C3230B"/>
    <w:rsid w:val="2390086F"/>
    <w:rsid w:val="2A074D48"/>
    <w:rsid w:val="2E6C2216"/>
    <w:rsid w:val="340F53DB"/>
    <w:rsid w:val="3CC47ADB"/>
    <w:rsid w:val="406C5635"/>
    <w:rsid w:val="480A63EB"/>
    <w:rsid w:val="4B2F48D8"/>
    <w:rsid w:val="4C4F1F66"/>
    <w:rsid w:val="4C8E01B3"/>
    <w:rsid w:val="4E922EDC"/>
    <w:rsid w:val="4ED334CA"/>
    <w:rsid w:val="4EFCC1BB"/>
    <w:rsid w:val="5067649D"/>
    <w:rsid w:val="50A0799B"/>
    <w:rsid w:val="511951BF"/>
    <w:rsid w:val="522A2B98"/>
    <w:rsid w:val="53854D76"/>
    <w:rsid w:val="547133A8"/>
    <w:rsid w:val="56516AE0"/>
    <w:rsid w:val="58BF4CEB"/>
    <w:rsid w:val="5AFC2B91"/>
    <w:rsid w:val="60194880"/>
    <w:rsid w:val="60457056"/>
    <w:rsid w:val="605E745C"/>
    <w:rsid w:val="644F26DD"/>
    <w:rsid w:val="6C0134DD"/>
    <w:rsid w:val="6E107D79"/>
    <w:rsid w:val="70BE33CD"/>
    <w:rsid w:val="73893736"/>
    <w:rsid w:val="75CE5F68"/>
    <w:rsid w:val="7B7A402E"/>
    <w:rsid w:val="7C5E09C5"/>
    <w:rsid w:val="7C8226C3"/>
    <w:rsid w:val="DD63746A"/>
    <w:rsid w:val="DFCBC586"/>
    <w:rsid w:val="F6A3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6">
    <w:name w:val="font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206</Words>
  <Characters>256</Characters>
  <Lines>140</Lines>
  <Paragraphs>39</Paragraphs>
  <TotalTime>0</TotalTime>
  <ScaleCrop>false</ScaleCrop>
  <LinksUpToDate>false</LinksUpToDate>
  <CharactersWithSpaces>326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2020-11-14T00:58:00Z</dcterms:created>
  <dc:creator>付笑涵</dc:creator>
  <cp:lastModifiedBy>oa</cp:lastModifiedBy>
  <cp:lastPrinted>2020-12-17T17:01:00Z</cp:lastPrinted>
  <dcterms:modified xsi:type="dcterms:W3CDTF">2022-12-30T10:11:23Z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60F06F714913079999F78E6388A94CD4</vt:lpwstr>
  </property>
</Properties>
</file>