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156" w:beforeLines="50" w:after="156" w:afterLines="50" w:line="600" w:lineRule="exact"/>
        <w:ind w:firstLine="0" w:firstLineChars="0"/>
        <w:jc w:val="center"/>
        <w:rPr>
          <w:rFonts w:ascii="方正小标宋简体" w:hAnsi="宋体" w:eastAsia="方正小标宋简体" w:cs="宋体"/>
          <w:bCs/>
          <w:sz w:val="36"/>
          <w:szCs w:val="36"/>
        </w:rPr>
      </w:pPr>
      <w:r>
        <w:rPr>
          <w:rFonts w:hint="eastAsia" w:ascii="方正小标宋简体" w:hAnsi="宋体" w:eastAsia="方正小标宋简体" w:cs="宋体"/>
          <w:bCs/>
          <w:sz w:val="36"/>
          <w:szCs w:val="36"/>
        </w:rPr>
        <w:t>标准参编申请表</w:t>
      </w:r>
    </w:p>
    <w:tbl>
      <w:tblPr>
        <w:tblStyle w:val="2"/>
        <w:tblW w:w="91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1529"/>
        <w:gridCol w:w="1528"/>
        <w:gridCol w:w="1528"/>
        <w:gridCol w:w="1528"/>
        <w:gridCol w:w="15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仿宋" w:eastAsia="方正仿宋简体" w:cs="仿宋"/>
                <w:sz w:val="24"/>
              </w:rPr>
            </w:pPr>
            <w:r>
              <w:rPr>
                <w:rFonts w:hint="eastAsia" w:ascii="方正仿宋简体" w:hAnsi="仿宋" w:eastAsia="方正仿宋简体" w:cs="仿宋"/>
                <w:sz w:val="24"/>
              </w:rPr>
              <w:t>单位名称</w:t>
            </w:r>
          </w:p>
        </w:tc>
        <w:tc>
          <w:tcPr>
            <w:tcW w:w="45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仿宋" w:eastAsia="方正仿宋简体" w:cs="仿宋"/>
                <w:bCs/>
                <w:sz w:val="24"/>
              </w:rPr>
            </w:pPr>
          </w:p>
          <w:p>
            <w:pPr>
              <w:jc w:val="center"/>
              <w:rPr>
                <w:rFonts w:ascii="方正仿宋简体" w:hAnsi="仿宋" w:eastAsia="方正仿宋简体" w:cs="仿宋"/>
                <w:bCs/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仿宋" w:eastAsia="方正仿宋简体" w:cs="仿宋"/>
                <w:sz w:val="24"/>
              </w:rPr>
            </w:pPr>
            <w:r>
              <w:rPr>
                <w:rFonts w:hint="eastAsia" w:ascii="方正仿宋简体" w:hAnsi="仿宋" w:eastAsia="方正仿宋简体" w:cs="仿宋"/>
                <w:sz w:val="24"/>
              </w:rPr>
              <w:t>单位性质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仿宋" w:eastAsia="方正仿宋简体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仿宋" w:eastAsia="方正仿宋简体" w:cs="仿宋"/>
                <w:sz w:val="24"/>
              </w:rPr>
            </w:pPr>
            <w:r>
              <w:rPr>
                <w:rFonts w:hint="eastAsia" w:ascii="方正仿宋简体" w:hAnsi="仿宋" w:eastAsia="方正仿宋简体" w:cs="仿宋"/>
                <w:sz w:val="24"/>
              </w:rPr>
              <w:t>主营业务</w:t>
            </w:r>
          </w:p>
        </w:tc>
        <w:tc>
          <w:tcPr>
            <w:tcW w:w="45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仿宋" w:eastAsia="方正仿宋简体" w:cs="仿宋"/>
                <w:bCs/>
                <w:sz w:val="24"/>
              </w:rPr>
            </w:pPr>
          </w:p>
          <w:p>
            <w:pPr>
              <w:jc w:val="center"/>
              <w:rPr>
                <w:rFonts w:ascii="方正仿宋简体" w:hAnsi="仿宋" w:eastAsia="方正仿宋简体" w:cs="仿宋"/>
                <w:bCs/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仿宋" w:eastAsia="方正仿宋简体" w:cs="仿宋"/>
                <w:sz w:val="24"/>
              </w:rPr>
            </w:pPr>
            <w:r>
              <w:rPr>
                <w:rFonts w:hint="eastAsia" w:ascii="方正仿宋简体" w:hAnsi="仿宋" w:eastAsia="方正仿宋简体" w:cs="仿宋"/>
                <w:sz w:val="24"/>
              </w:rPr>
              <w:t>所属行业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仿宋" w:eastAsia="方正仿宋简体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仿宋" w:eastAsia="方正仿宋简体" w:cs="仿宋"/>
                <w:sz w:val="24"/>
              </w:rPr>
            </w:pPr>
            <w:r>
              <w:rPr>
                <w:rFonts w:hint="eastAsia" w:ascii="方正仿宋简体" w:hAnsi="仿宋" w:eastAsia="方正仿宋简体" w:cs="仿宋"/>
                <w:sz w:val="24"/>
              </w:rPr>
              <w:t>通讯地址</w:t>
            </w:r>
          </w:p>
        </w:tc>
        <w:tc>
          <w:tcPr>
            <w:tcW w:w="45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仿宋" w:eastAsia="方正仿宋简体" w:cs="仿宋"/>
                <w:bCs/>
                <w:sz w:val="24"/>
              </w:rPr>
            </w:pPr>
          </w:p>
          <w:p>
            <w:pPr>
              <w:jc w:val="center"/>
              <w:rPr>
                <w:rFonts w:ascii="方正仿宋简体" w:hAnsi="仿宋" w:eastAsia="方正仿宋简体" w:cs="仿宋"/>
                <w:bCs/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仿宋" w:eastAsia="方正仿宋简体" w:cs="仿宋"/>
                <w:sz w:val="24"/>
              </w:rPr>
            </w:pPr>
            <w:r>
              <w:rPr>
                <w:rFonts w:hint="eastAsia" w:ascii="方正仿宋简体" w:hAnsi="仿宋" w:eastAsia="方正仿宋简体" w:cs="仿宋"/>
                <w:sz w:val="24"/>
              </w:rPr>
              <w:t>邮政编码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仿宋" w:eastAsia="方正仿宋简体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简体" w:hAnsi="仿宋" w:eastAsia="方正仿宋简体" w:cs="仿宋"/>
                <w:sz w:val="24"/>
              </w:rPr>
            </w:pPr>
            <w:r>
              <w:rPr>
                <w:rFonts w:hint="eastAsia" w:ascii="方正仿宋简体" w:hAnsi="仿宋" w:eastAsia="方正仿宋简体" w:cs="仿宋"/>
                <w:sz w:val="24"/>
              </w:rPr>
              <w:t>推荐起草人姓名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仿宋" w:eastAsia="方正仿宋简体" w:cs="仿宋"/>
                <w:bCs/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仿宋" w:eastAsia="方正仿宋简体" w:cs="仿宋"/>
                <w:sz w:val="24"/>
              </w:rPr>
            </w:pPr>
            <w:r>
              <w:rPr>
                <w:rFonts w:hint="eastAsia" w:ascii="方正仿宋简体" w:hAnsi="仿宋" w:eastAsia="方正仿宋简体" w:cs="仿宋"/>
                <w:sz w:val="24"/>
              </w:rPr>
              <w:t>性    别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仿宋" w:eastAsia="方正仿宋简体" w:cs="仿宋"/>
                <w:bCs/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仿宋" w:eastAsia="方正仿宋简体" w:cs="仿宋"/>
                <w:sz w:val="24"/>
              </w:rPr>
            </w:pPr>
            <w:r>
              <w:rPr>
                <w:rFonts w:hint="eastAsia" w:ascii="方正仿宋简体" w:hAnsi="仿宋" w:eastAsia="方正仿宋简体" w:cs="仿宋"/>
                <w:sz w:val="24"/>
              </w:rPr>
              <w:t>出生日期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仿宋" w:eastAsia="方正仿宋简体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简体" w:hAnsi="仿宋" w:eastAsia="方正仿宋简体" w:cs="仿宋"/>
                <w:sz w:val="24"/>
              </w:rPr>
            </w:pPr>
            <w:r>
              <w:rPr>
                <w:rFonts w:hint="eastAsia" w:ascii="方正仿宋简体" w:hAnsi="仿宋" w:eastAsia="方正仿宋简体" w:cs="仿宋"/>
                <w:sz w:val="24"/>
              </w:rPr>
              <w:t>专业技术职称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仿宋" w:eastAsia="方正仿宋简体" w:cs="仿宋"/>
                <w:bCs/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仿宋" w:eastAsia="方正仿宋简体" w:cs="仿宋"/>
                <w:sz w:val="24"/>
              </w:rPr>
            </w:pPr>
            <w:r>
              <w:rPr>
                <w:rFonts w:hint="eastAsia" w:ascii="方正仿宋简体" w:hAnsi="仿宋" w:eastAsia="方正仿宋简体" w:cs="仿宋"/>
                <w:sz w:val="24"/>
              </w:rPr>
              <w:t>现任职务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仿宋" w:eastAsia="方正仿宋简体" w:cs="仿宋"/>
                <w:bCs/>
                <w:sz w:val="24"/>
              </w:rPr>
            </w:pPr>
          </w:p>
          <w:p>
            <w:pPr>
              <w:jc w:val="center"/>
              <w:rPr>
                <w:rFonts w:ascii="方正仿宋简体" w:hAnsi="仿宋" w:eastAsia="方正仿宋简体" w:cs="仿宋"/>
                <w:bCs/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仿宋" w:eastAsia="方正仿宋简体" w:cs="仿宋"/>
                <w:sz w:val="24"/>
              </w:rPr>
            </w:pPr>
            <w:r>
              <w:rPr>
                <w:rFonts w:hint="eastAsia" w:ascii="方正仿宋简体" w:hAnsi="仿宋" w:eastAsia="方正仿宋简体" w:cs="仿宋"/>
                <w:sz w:val="24"/>
              </w:rPr>
              <w:t>政治面貌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仿宋" w:eastAsia="方正仿宋简体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简体" w:hAnsi="仿宋" w:eastAsia="方正仿宋简体" w:cs="仿宋"/>
                <w:sz w:val="24"/>
              </w:rPr>
            </w:pPr>
            <w:r>
              <w:rPr>
                <w:rFonts w:hint="eastAsia" w:ascii="方正仿宋简体" w:hAnsi="仿宋" w:eastAsia="方正仿宋简体" w:cs="仿宋"/>
                <w:sz w:val="24"/>
              </w:rPr>
              <w:t>联系电话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仿宋" w:eastAsia="方正仿宋简体" w:cs="仿宋"/>
                <w:bCs/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仿宋" w:eastAsia="方正仿宋简体" w:cs="仿宋"/>
                <w:sz w:val="24"/>
              </w:rPr>
            </w:pPr>
            <w:r>
              <w:rPr>
                <w:rFonts w:hint="eastAsia" w:ascii="方正仿宋简体" w:hAnsi="仿宋" w:eastAsia="方正仿宋简体" w:cs="仿宋"/>
                <w:sz w:val="24"/>
              </w:rPr>
              <w:t>手    机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仿宋" w:eastAsia="方正仿宋简体" w:cs="仿宋"/>
                <w:bCs/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仿宋" w:eastAsia="方正仿宋简体" w:cs="仿宋"/>
                <w:sz w:val="24"/>
              </w:rPr>
            </w:pPr>
            <w:r>
              <w:rPr>
                <w:rFonts w:hint="eastAsia" w:ascii="方正仿宋简体" w:hAnsi="仿宋" w:eastAsia="方正仿宋简体" w:cs="仿宋"/>
                <w:sz w:val="24"/>
              </w:rPr>
              <w:t>电子邮箱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仿宋" w:eastAsia="方正仿宋简体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仿宋简体" w:hAnsi="仿宋" w:eastAsia="方正仿宋简体" w:cs="仿宋"/>
                <w:bCs/>
                <w:sz w:val="24"/>
              </w:rPr>
            </w:pPr>
            <w:r>
              <w:rPr>
                <w:rFonts w:hint="eastAsia" w:ascii="方正仿宋简体" w:hAnsi="仿宋" w:eastAsia="方正仿宋简体" w:cs="仿宋"/>
                <w:bCs/>
                <w:sz w:val="24"/>
              </w:rPr>
              <w:t>单位简介，相关工作成效（可另附）：</w:t>
            </w:r>
          </w:p>
          <w:p>
            <w:pPr>
              <w:spacing w:line="400" w:lineRule="exact"/>
              <w:rPr>
                <w:rFonts w:hint="eastAsia" w:ascii="方正仿宋简体" w:hAnsi="仿宋" w:eastAsia="方正仿宋简体" w:cs="仿宋"/>
                <w:sz w:val="24"/>
              </w:rPr>
            </w:pPr>
          </w:p>
          <w:p>
            <w:pPr>
              <w:spacing w:line="400" w:lineRule="exact"/>
              <w:rPr>
                <w:rFonts w:ascii="方正仿宋简体" w:hAnsi="仿宋" w:eastAsia="方正仿宋简体" w:cs="仿宋"/>
                <w:sz w:val="24"/>
              </w:rPr>
            </w:pPr>
          </w:p>
          <w:p>
            <w:pPr>
              <w:spacing w:line="400" w:lineRule="exact"/>
              <w:rPr>
                <w:rFonts w:ascii="方正仿宋简体" w:hAnsi="仿宋" w:eastAsia="方正仿宋简体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仿宋简体" w:hAnsi="仿宋" w:eastAsia="方正仿宋简体" w:cs="仿宋"/>
                <w:bCs/>
                <w:sz w:val="24"/>
              </w:rPr>
            </w:pPr>
            <w:r>
              <w:rPr>
                <w:rFonts w:hint="eastAsia" w:ascii="方正仿宋简体" w:hAnsi="仿宋" w:eastAsia="方正仿宋简体" w:cs="仿宋"/>
                <w:bCs/>
                <w:sz w:val="24"/>
              </w:rPr>
              <w:t>推荐起草人个人简历，参加国内外标准化技术工作情况、技术专长、相关著作、个人事迹（可另附）：</w:t>
            </w:r>
          </w:p>
          <w:p>
            <w:pPr>
              <w:spacing w:line="400" w:lineRule="exact"/>
              <w:rPr>
                <w:rFonts w:ascii="方正仿宋简体" w:hAnsi="仿宋" w:eastAsia="方正仿宋简体" w:cs="仿宋"/>
                <w:sz w:val="24"/>
              </w:rPr>
            </w:pPr>
          </w:p>
          <w:p>
            <w:pPr>
              <w:spacing w:line="400" w:lineRule="exact"/>
              <w:rPr>
                <w:rFonts w:ascii="方正仿宋简体" w:hAnsi="仿宋" w:eastAsia="方正仿宋简体" w:cs="仿宋"/>
                <w:sz w:val="24"/>
              </w:rPr>
            </w:pPr>
          </w:p>
          <w:p>
            <w:pPr>
              <w:spacing w:line="400" w:lineRule="exact"/>
              <w:rPr>
                <w:rFonts w:ascii="方正仿宋简体" w:hAnsi="仿宋" w:eastAsia="方正仿宋简体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4" w:hRule="atLeast"/>
          <w:jc w:val="center"/>
        </w:trPr>
        <w:tc>
          <w:tcPr>
            <w:tcW w:w="91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仿宋简体" w:hAnsi="仿宋" w:eastAsia="方正仿宋简体" w:cs="仿宋"/>
                <w:bCs/>
                <w:sz w:val="24"/>
              </w:rPr>
            </w:pPr>
            <w:r>
              <w:rPr>
                <w:rFonts w:hint="eastAsia" w:ascii="方正仿宋简体" w:hAnsi="仿宋" w:eastAsia="方正仿宋简体" w:cs="仿宋"/>
                <w:bCs/>
                <w:sz w:val="24"/>
              </w:rPr>
              <w:t>单位意见：</w:t>
            </w:r>
          </w:p>
          <w:p>
            <w:pPr>
              <w:spacing w:line="400" w:lineRule="exact"/>
              <w:ind w:firstLine="480" w:firstLineChars="200"/>
              <w:rPr>
                <w:rFonts w:ascii="方正仿宋简体" w:hAnsi="仿宋" w:eastAsia="方正仿宋简体" w:cs="仿宋"/>
                <w:sz w:val="24"/>
              </w:rPr>
            </w:pPr>
            <w:r>
              <w:rPr>
                <w:rFonts w:hint="eastAsia" w:ascii="方正仿宋简体" w:hAnsi="仿宋" w:eastAsia="方正仿宋简体" w:cs="仿宋"/>
                <w:sz w:val="24"/>
              </w:rPr>
              <w:t>我单位同意作为以下</w:t>
            </w:r>
            <w:r>
              <w:rPr>
                <w:rFonts w:hint="eastAsia" w:ascii="方正仿宋简体" w:hAnsi="仿宋" w:eastAsia="方正仿宋简体" w:cs="仿宋"/>
                <w:color w:val="000000"/>
                <w:kern w:val="0"/>
                <w:sz w:val="24"/>
              </w:rPr>
              <w:t>相关标准（可多选）参与单位</w:t>
            </w:r>
            <w:r>
              <w:rPr>
                <w:rFonts w:hint="eastAsia" w:ascii="方正仿宋简体" w:hAnsi="仿宋" w:eastAsia="方正仿宋简体" w:cs="仿宋"/>
                <w:sz w:val="24"/>
              </w:rPr>
              <w:t>，并</w:t>
            </w:r>
            <w:r>
              <w:rPr>
                <w:rFonts w:hint="eastAsia" w:ascii="方正仿宋简体" w:hAnsi="仿宋" w:eastAsia="方正仿宋简体" w:cs="仿宋"/>
                <w:sz w:val="24"/>
                <w:lang w:val="en-US" w:eastAsia="zh-CN"/>
              </w:rPr>
              <w:t>提供相应技术、人力和经费支持</w:t>
            </w:r>
            <w:bookmarkStart w:id="0" w:name="_GoBack"/>
            <w:bookmarkEnd w:id="0"/>
            <w:r>
              <w:rPr>
                <w:rFonts w:hint="eastAsia" w:ascii="方正仿宋简体" w:hAnsi="仿宋" w:eastAsia="方正仿宋简体" w:cs="仿宋"/>
                <w:sz w:val="24"/>
              </w:rPr>
              <w:t>，对标准各项起草工作给予积极支持与配合。</w:t>
            </w:r>
          </w:p>
          <w:p>
            <w:pPr>
              <w:spacing w:line="400" w:lineRule="exact"/>
              <w:ind w:firstLine="480" w:firstLineChars="200"/>
              <w:rPr>
                <w:rFonts w:ascii="方正仿宋简体" w:hAnsi="仿宋" w:eastAsia="方正仿宋简体" w:cs="仿宋"/>
                <w:color w:val="000000"/>
                <w:kern w:val="0"/>
                <w:sz w:val="24"/>
              </w:rPr>
            </w:pPr>
            <w:r>
              <w:rPr>
                <w:rFonts w:hint="eastAsia" w:ascii="方正仿宋简体" w:hAnsi="仿宋" w:eastAsia="方正仿宋简体" w:cs="仿宋"/>
                <w:sz w:val="24"/>
              </w:rPr>
              <w:t>□《水环境与水处理自动监测系统通信标准》</w:t>
            </w:r>
          </w:p>
          <w:p>
            <w:pPr>
              <w:spacing w:line="400" w:lineRule="exact"/>
              <w:ind w:firstLine="480" w:firstLineChars="200"/>
              <w:rPr>
                <w:rFonts w:ascii="方正仿宋简体" w:hAnsi="仿宋" w:eastAsia="方正仿宋简体" w:cs="仿宋"/>
                <w:color w:val="000000"/>
                <w:kern w:val="0"/>
                <w:sz w:val="24"/>
              </w:rPr>
            </w:pPr>
            <w:r>
              <w:rPr>
                <w:rFonts w:hint="eastAsia" w:ascii="方正仿宋简体" w:hAnsi="仿宋" w:eastAsia="方正仿宋简体" w:cs="仿宋"/>
                <w:sz w:val="24"/>
              </w:rPr>
              <w:t>□《城市污水中微塑料的测定</w:t>
            </w:r>
            <w:r>
              <w:rPr>
                <w:rFonts w:ascii="方正仿宋简体" w:hAnsi="仿宋" w:eastAsia="方正仿宋简体" w:cs="仿宋"/>
                <w:sz w:val="24"/>
              </w:rPr>
              <w:t xml:space="preserve"> 拉曼显微光谱法》</w:t>
            </w:r>
          </w:p>
          <w:p>
            <w:pPr>
              <w:spacing w:line="400" w:lineRule="exact"/>
              <w:ind w:firstLine="480" w:firstLineChars="200"/>
              <w:rPr>
                <w:rFonts w:ascii="方正仿宋简体" w:hAnsi="仿宋" w:eastAsia="方正仿宋简体" w:cs="仿宋"/>
                <w:sz w:val="24"/>
              </w:rPr>
            </w:pPr>
            <w:r>
              <w:rPr>
                <w:rFonts w:hint="eastAsia" w:ascii="方正仿宋简体" w:hAnsi="仿宋" w:eastAsia="方正仿宋简体" w:cs="仿宋"/>
                <w:sz w:val="24"/>
              </w:rPr>
              <w:t>□《城市水体雌激素活性的测定</w:t>
            </w:r>
            <w:r>
              <w:rPr>
                <w:rFonts w:ascii="方正仿宋简体" w:hAnsi="仿宋" w:eastAsia="方正仿宋简体" w:cs="仿宋"/>
                <w:sz w:val="24"/>
              </w:rPr>
              <w:t xml:space="preserve"> 人源细胞报告基因体外试验法》</w:t>
            </w:r>
          </w:p>
          <w:p>
            <w:pPr>
              <w:spacing w:line="400" w:lineRule="exact"/>
              <w:ind w:firstLine="480" w:firstLineChars="200"/>
              <w:rPr>
                <w:rFonts w:ascii="方正仿宋简体" w:hAnsi="仿宋" w:eastAsia="方正仿宋简体" w:cs="仿宋"/>
                <w:sz w:val="24"/>
              </w:rPr>
            </w:pPr>
          </w:p>
          <w:p>
            <w:pPr>
              <w:spacing w:line="400" w:lineRule="exact"/>
              <w:ind w:firstLine="3840" w:firstLineChars="1600"/>
              <w:rPr>
                <w:rFonts w:ascii="方正仿宋简体" w:hAnsi="仿宋" w:eastAsia="方正仿宋简体" w:cs="仿宋"/>
                <w:sz w:val="24"/>
              </w:rPr>
            </w:pPr>
            <w:r>
              <w:rPr>
                <w:rFonts w:hint="eastAsia" w:ascii="方正仿宋简体" w:hAnsi="仿宋" w:eastAsia="方正仿宋简体" w:cs="仿宋"/>
                <w:sz w:val="24"/>
              </w:rPr>
              <w:t>负责人：             （公章）</w:t>
            </w:r>
          </w:p>
          <w:p>
            <w:pPr>
              <w:spacing w:line="400" w:lineRule="exact"/>
              <w:rPr>
                <w:rFonts w:ascii="方正仿宋简体" w:hAnsi="仿宋" w:eastAsia="方正仿宋简体" w:cs="仿宋"/>
                <w:sz w:val="24"/>
              </w:rPr>
            </w:pPr>
            <w:r>
              <w:rPr>
                <w:rFonts w:hint="eastAsia" w:ascii="方正仿宋简体" w:hAnsi="仿宋" w:eastAsia="方正仿宋简体" w:cs="仿宋"/>
                <w:sz w:val="24"/>
              </w:rPr>
              <w:t xml:space="preserve">                           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5461E5"/>
    <w:rsid w:val="22FF3620"/>
    <w:rsid w:val="70546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1"/>
    <w:basedOn w:val="1"/>
    <w:qFormat/>
    <w:uiPriority w:val="99"/>
    <w:pPr>
      <w:ind w:firstLine="420" w:firstLineChars="200"/>
    </w:pPr>
    <w:rPr>
      <w:rFonts w:ascii="Calibri" w:hAnsi="Calibri" w:eastAsia="宋体" w:cs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2020-12-03T01:10:00Z</dcterms:created>
  <dc:creator>健忘症</dc:creator>
  <cp:lastModifiedBy>健忘症</cp:lastModifiedBy>
  <dcterms:modified xsi:type="dcterms:W3CDTF">2020-12-16T06:34:57Z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