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0C8B" w14:textId="77777777" w:rsidR="00334E8B" w:rsidRDefault="00334E8B" w:rsidP="00334E8B">
      <w:pPr>
        <w:pStyle w:val="ListParagraph1"/>
        <w:spacing w:afterLines="50" w:after="156" w:line="600" w:lineRule="exact"/>
        <w:ind w:firstLineChars="0" w:firstLine="0"/>
        <w:rPr>
          <w:rFonts w:ascii="方正黑体简体" w:eastAsia="方正黑体简体" w:hAnsi="宋体" w:cs="宋体"/>
          <w:bCs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sz w:val="32"/>
          <w:szCs w:val="32"/>
        </w:rPr>
        <w:t>附件</w:t>
      </w:r>
    </w:p>
    <w:p w14:paraId="174C0ED5" w14:textId="77777777" w:rsidR="00334E8B" w:rsidRDefault="00334E8B" w:rsidP="00334E8B">
      <w:pPr>
        <w:pStyle w:val="ListParagraph1"/>
        <w:spacing w:beforeLines="50" w:before="156" w:afterLines="50" w:after="156" w:line="600" w:lineRule="exact"/>
        <w:ind w:firstLineChars="0" w:firstLine="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36"/>
          <w:szCs w:val="36"/>
        </w:rPr>
        <w:t>标准参编申请表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8"/>
        <w:gridCol w:w="1528"/>
      </w:tblGrid>
      <w:tr w:rsidR="00334E8B" w14:paraId="7BEA0217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BE1CF2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9D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05816B73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D30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单位性质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6882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1B36260B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56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03B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462D0BA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78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所属行业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3D4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7E263BFE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84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3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2F336CA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B3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邮政编码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88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6B9E8ED5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74C3" w14:textId="016124E2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推荐</w:t>
            </w:r>
            <w:proofErr w:type="gramStart"/>
            <w:r w:rsidR="000B720A">
              <w:rPr>
                <w:rFonts w:ascii="方正仿宋简体" w:eastAsia="方正仿宋简体" w:hAnsi="仿宋" w:cs="仿宋" w:hint="eastAsia"/>
                <w:sz w:val="24"/>
              </w:rPr>
              <w:t>参编</w:t>
            </w:r>
            <w:r>
              <w:rPr>
                <w:rFonts w:ascii="方正仿宋简体" w:eastAsia="方正仿宋简体" w:hAnsi="仿宋" w:cs="仿宋" w:hint="eastAsia"/>
                <w:sz w:val="24"/>
              </w:rPr>
              <w:t>人姓名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F7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8F4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性    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BF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299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出生日期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146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19927D9F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6A81" w14:textId="77777777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专业技术职称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AB6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568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现任职务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6F2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37C43EE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021" w14:textId="6E373603" w:rsidR="00334E8B" w:rsidRDefault="000B720A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英语水平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32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3B3449B9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EE11" w14:textId="77777777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99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6F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手    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EE9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5C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电子邮箱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530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5FA307F4" w14:textId="77777777" w:rsidTr="00737889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1EA3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单位简介，相关工作成效（可另附）：</w:t>
            </w:r>
          </w:p>
          <w:p w14:paraId="0C8D4AA7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2375B0AD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7507A5AD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416BCCF7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</w:tc>
      </w:tr>
      <w:tr w:rsidR="00334E8B" w14:paraId="16727E34" w14:textId="77777777" w:rsidTr="00737889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EE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推荐起草人个人简历，</w:t>
            </w:r>
            <w:r w:rsidR="00646873" w:rsidRPr="00646873">
              <w:rPr>
                <w:rFonts w:ascii="方正仿宋简体" w:eastAsia="方正仿宋简体" w:hAnsi="仿宋" w:cs="仿宋" w:hint="eastAsia"/>
                <w:bCs/>
                <w:sz w:val="24"/>
              </w:rPr>
              <w:t>参加国内外标准化技术工作情况</w:t>
            </w:r>
            <w:r w:rsidR="00646873">
              <w:rPr>
                <w:rFonts w:ascii="方正仿宋简体" w:eastAsia="方正仿宋简体" w:hAnsi="仿宋" w:cs="仿宋" w:hint="eastAsia"/>
                <w:bCs/>
                <w:sz w:val="24"/>
              </w:rPr>
              <w:t>、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技术专长、相关著作、个人事迹（可另附）：</w:t>
            </w:r>
          </w:p>
          <w:p w14:paraId="01C8B585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0BE85263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6AAD53BE" w14:textId="77777777" w:rsidR="00334E8B" w:rsidRDefault="00334E8B" w:rsidP="00334E8B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</w:tc>
      </w:tr>
      <w:tr w:rsidR="00334E8B" w14:paraId="70C83FE7" w14:textId="77777777" w:rsidTr="00737889">
        <w:trPr>
          <w:trHeight w:val="2934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17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单位意见：</w:t>
            </w:r>
          </w:p>
          <w:p w14:paraId="24BB80DE" w14:textId="3C1D125E" w:rsidR="00081A05" w:rsidRDefault="00081A05" w:rsidP="00737889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我单位同意作为</w:t>
            </w:r>
            <w:r w:rsidR="00F1661B" w:rsidRPr="00F1661B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《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ISO</w:t>
            </w:r>
            <w:r w:rsid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24591智慧水务管理</w:t>
            </w:r>
            <w:r w:rsidR="00F1661B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—</w:t>
            </w:r>
            <w:r w:rsid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第一部分：通用导则》</w:t>
            </w:r>
            <w:r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参与单位</w:t>
            </w:r>
            <w:r>
              <w:rPr>
                <w:rFonts w:ascii="方正仿宋简体" w:eastAsia="方正仿宋简体" w:hAnsi="仿宋" w:cs="仿宋" w:hint="eastAsia"/>
                <w:sz w:val="24"/>
              </w:rPr>
              <w:t>，并委派专人参与标准起草工作，对标准各项起草工作给予积极支持与配合。</w:t>
            </w:r>
          </w:p>
          <w:p w14:paraId="7272CF66" w14:textId="77777777" w:rsidR="00334E8B" w:rsidRDefault="00334E8B" w:rsidP="00737889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</w:p>
          <w:p w14:paraId="398B731E" w14:textId="77777777" w:rsidR="00334E8B" w:rsidRDefault="00334E8B" w:rsidP="00737889">
            <w:pPr>
              <w:spacing w:line="400" w:lineRule="exact"/>
              <w:ind w:firstLineChars="1600" w:firstLine="384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负责人：             （公章）</w:t>
            </w:r>
          </w:p>
          <w:p w14:paraId="06E0FB2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 xml:space="preserve">                                              年   月   日</w:t>
            </w:r>
          </w:p>
          <w:p w14:paraId="35CC1181" w14:textId="42566156" w:rsidR="00F1661B" w:rsidRDefault="00F1661B" w:rsidP="00737889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</w:tbl>
    <w:p w14:paraId="4F824AC2" w14:textId="77777777" w:rsidR="008F3F2D" w:rsidRPr="008F3F2D" w:rsidRDefault="008F3F2D" w:rsidP="008F3F2D">
      <w:pPr>
        <w:rPr>
          <w:rFonts w:ascii="Times New Roman" w:eastAsia="楷体" w:hAnsi="Times New Roman" w:cs="Times New Roman"/>
          <w:color w:val="000000" w:themeColor="text1"/>
        </w:rPr>
      </w:pPr>
    </w:p>
    <w:sectPr w:rsidR="008F3F2D" w:rsidRPr="008F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3D936" w14:textId="77777777" w:rsidR="00320903" w:rsidRDefault="00320903" w:rsidP="00813EAC">
      <w:r>
        <w:separator/>
      </w:r>
    </w:p>
  </w:endnote>
  <w:endnote w:type="continuationSeparator" w:id="0">
    <w:p w14:paraId="4B7106D3" w14:textId="77777777" w:rsidR="00320903" w:rsidRDefault="00320903" w:rsidP="0081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B9FD3" w14:textId="77777777" w:rsidR="00320903" w:rsidRDefault="00320903" w:rsidP="00813EAC">
      <w:r>
        <w:separator/>
      </w:r>
    </w:p>
  </w:footnote>
  <w:footnote w:type="continuationSeparator" w:id="0">
    <w:p w14:paraId="16F30CC7" w14:textId="77777777" w:rsidR="00320903" w:rsidRDefault="00320903" w:rsidP="0081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73C6"/>
    <w:multiLevelType w:val="hybridMultilevel"/>
    <w:tmpl w:val="54325450"/>
    <w:lvl w:ilvl="0" w:tplc="A0AEE4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A84310"/>
    <w:multiLevelType w:val="hybridMultilevel"/>
    <w:tmpl w:val="033EC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861EA"/>
    <w:multiLevelType w:val="hybridMultilevel"/>
    <w:tmpl w:val="D7DCD2DC"/>
    <w:lvl w:ilvl="0" w:tplc="8CA650B6">
      <w:start w:val="1"/>
      <w:numFmt w:val="japaneseCounting"/>
      <w:lvlText w:val="%1、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3" w15:restartNumberingAfterBreak="0">
    <w:nsid w:val="74BB0A54"/>
    <w:multiLevelType w:val="hybridMultilevel"/>
    <w:tmpl w:val="223CD7CC"/>
    <w:lvl w:ilvl="0" w:tplc="A18059B6">
      <w:start w:val="1"/>
      <w:numFmt w:val="japaneseCounting"/>
      <w:lvlText w:val="%1、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34"/>
    <w:rsid w:val="00007A73"/>
    <w:rsid w:val="00081A05"/>
    <w:rsid w:val="00086C1C"/>
    <w:rsid w:val="000B720A"/>
    <w:rsid w:val="000C14C4"/>
    <w:rsid w:val="000E7F62"/>
    <w:rsid w:val="001923A9"/>
    <w:rsid w:val="001E7D2D"/>
    <w:rsid w:val="00223275"/>
    <w:rsid w:val="00320903"/>
    <w:rsid w:val="00334E8B"/>
    <w:rsid w:val="003618B5"/>
    <w:rsid w:val="00646873"/>
    <w:rsid w:val="00657334"/>
    <w:rsid w:val="00737889"/>
    <w:rsid w:val="0074276E"/>
    <w:rsid w:val="00813EAC"/>
    <w:rsid w:val="008D1E47"/>
    <w:rsid w:val="008E7BBC"/>
    <w:rsid w:val="008F3F2D"/>
    <w:rsid w:val="00902E98"/>
    <w:rsid w:val="00923716"/>
    <w:rsid w:val="00962472"/>
    <w:rsid w:val="00AC1641"/>
    <w:rsid w:val="00B41C06"/>
    <w:rsid w:val="00BA6E96"/>
    <w:rsid w:val="00D61591"/>
    <w:rsid w:val="00E12664"/>
    <w:rsid w:val="00E805BC"/>
    <w:rsid w:val="00EA38A5"/>
    <w:rsid w:val="00EB66CC"/>
    <w:rsid w:val="00F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BE2F3"/>
  <w15:chartTrackingRefBased/>
  <w15:docId w15:val="{9F1F3658-3F3C-40B3-B4F1-0B23C78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86C1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EAC"/>
    <w:rPr>
      <w:sz w:val="18"/>
      <w:szCs w:val="18"/>
    </w:rPr>
  </w:style>
  <w:style w:type="paragraph" w:styleId="a7">
    <w:name w:val="List Paragraph"/>
    <w:basedOn w:val="a"/>
    <w:uiPriority w:val="34"/>
    <w:qFormat/>
    <w:rsid w:val="00813EAC"/>
    <w:pPr>
      <w:ind w:firstLineChars="200" w:firstLine="420"/>
    </w:pPr>
  </w:style>
  <w:style w:type="table" w:styleId="a8">
    <w:name w:val="Table Grid"/>
    <w:basedOn w:val="a1"/>
    <w:uiPriority w:val="39"/>
    <w:rsid w:val="0081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13EA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13EAC"/>
  </w:style>
  <w:style w:type="paragraph" w:styleId="ab">
    <w:name w:val="Normal (Web)"/>
    <w:basedOn w:val="a"/>
    <w:uiPriority w:val="99"/>
    <w:unhideWhenUsed/>
    <w:rsid w:val="00813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86C1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86C1C"/>
  </w:style>
  <w:style w:type="character" w:styleId="ac">
    <w:name w:val="Hyperlink"/>
    <w:basedOn w:val="a0"/>
    <w:uiPriority w:val="99"/>
    <w:semiHidden/>
    <w:unhideWhenUsed/>
    <w:rsid w:val="00086C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C1C"/>
  </w:style>
  <w:style w:type="character" w:styleId="ad">
    <w:name w:val="Emphasis"/>
    <w:basedOn w:val="a0"/>
    <w:uiPriority w:val="20"/>
    <w:qFormat/>
    <w:rsid w:val="00086C1C"/>
    <w:rPr>
      <w:i/>
      <w:iCs/>
    </w:rPr>
  </w:style>
  <w:style w:type="paragraph" w:customStyle="1" w:styleId="ListParagraph1">
    <w:name w:val="List Paragraph1"/>
    <w:basedOn w:val="a"/>
    <w:uiPriority w:val="99"/>
    <w:qFormat/>
    <w:rsid w:val="00334E8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7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721E-1B56-4FBC-97DC-B51A7B31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ZYan</dc:creator>
  <cp:keywords/>
  <dc:description/>
  <cp:lastModifiedBy>Cheng Liuke</cp:lastModifiedBy>
  <cp:revision>19</cp:revision>
  <dcterms:created xsi:type="dcterms:W3CDTF">2020-12-02T04:14:00Z</dcterms:created>
  <dcterms:modified xsi:type="dcterms:W3CDTF">2021-02-18T07:40:00Z</dcterms:modified>
</cp:coreProperties>
</file>